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46" w:rsidRPr="001B3544" w:rsidRDefault="00772346" w:rsidP="001B3544">
      <w:pPr>
        <w:pStyle w:val="Titre"/>
        <w:pBdr>
          <w:bottom w:val="single" w:sz="8" w:space="0" w:color="4F81BD" w:themeColor="accent1"/>
        </w:pBdr>
        <w:jc w:val="center"/>
        <w:rPr>
          <w:rFonts w:ascii="Times New Roman" w:hAnsi="Times New Roman" w:cs="Times New Roman"/>
          <w:b/>
          <w:sz w:val="36"/>
          <w:szCs w:val="36"/>
        </w:rPr>
      </w:pPr>
      <w:r w:rsidRPr="001B3544">
        <w:rPr>
          <w:rFonts w:ascii="Times New Roman" w:hAnsi="Times New Roman" w:cs="Times New Roman"/>
          <w:b/>
          <w:sz w:val="36"/>
          <w:szCs w:val="36"/>
        </w:rPr>
        <w:t>Conservation des aliments</w:t>
      </w:r>
      <w:bookmarkStart w:id="0" w:name="_GoBack"/>
      <w:bookmarkEnd w:id="0"/>
    </w:p>
    <w:p w:rsidR="00267E7F" w:rsidRPr="00E57E28" w:rsidRDefault="00267E7F" w:rsidP="001B3544">
      <w:pPr>
        <w:jc w:val="both"/>
        <w:rPr>
          <w:rFonts w:ascii="Times New Roman" w:hAnsi="Times New Roman" w:cs="Times New Roman"/>
          <w:sz w:val="32"/>
          <w:szCs w:val="32"/>
        </w:rPr>
      </w:pPr>
      <w:r w:rsidRPr="00E57E28">
        <w:rPr>
          <w:rFonts w:ascii="Times New Roman" w:hAnsi="Times New Roman" w:cs="Times New Roman"/>
          <w:sz w:val="32"/>
          <w:szCs w:val="32"/>
        </w:rPr>
        <w:t>Introduction</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 tout temps l’homme a cherché à lutter contre l’altération des denrées alimentaires de base,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pour des raisons vitales d’abord: nécessité de conserver le plus longtemps possible des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denrées périssables, mais aussi sociologiques dues au regroupement des populations dans les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cités. Plus tard ce sont ajoutées des raisons psychologiques: désir de consommer des denrées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 plus en plus variées, pendant des périodes de plus en plus longues dans l’année. Puis est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arrivée la mode des plats tout préparés.</w:t>
      </w:r>
    </w:p>
    <w:p w:rsidR="00166FAD" w:rsidRPr="00E57E28" w:rsidRDefault="00267E7F" w:rsidP="00E57E28">
      <w:pPr>
        <w:pStyle w:val="Titre1"/>
        <w:rPr>
          <w:rFonts w:ascii="Times New Roman" w:hAnsi="Times New Roman" w:cs="Times New Roman"/>
          <w:color w:val="auto"/>
          <w:sz w:val="24"/>
          <w:szCs w:val="24"/>
        </w:rPr>
      </w:pPr>
      <w:r w:rsidRPr="00E57E28">
        <w:rPr>
          <w:rFonts w:ascii="Times New Roman" w:hAnsi="Times New Roman" w:cs="Times New Roman"/>
          <w:color w:val="auto"/>
          <w:sz w:val="32"/>
          <w:szCs w:val="32"/>
        </w:rPr>
        <w:t>1</w:t>
      </w:r>
      <w:r w:rsidR="00060578" w:rsidRPr="00E57E28">
        <w:rPr>
          <w:rFonts w:ascii="Times New Roman" w:eastAsia="CIDFont+F1" w:hAnsi="Times New Roman" w:cs="Times New Roman"/>
          <w:color w:val="auto"/>
        </w:rPr>
        <w:t>.</w:t>
      </w:r>
      <w:r w:rsidRPr="00E57E28">
        <w:rPr>
          <w:rFonts w:ascii="Times New Roman" w:hAnsi="Times New Roman" w:cs="Times New Roman"/>
          <w:color w:val="auto"/>
          <w:sz w:val="32"/>
          <w:szCs w:val="32"/>
        </w:rPr>
        <w:t xml:space="preserve"> L’altération des aliments</w:t>
      </w:r>
      <w:r w:rsidR="00166FAD" w:rsidRPr="00E57E28">
        <w:rPr>
          <w:rFonts w:ascii="Times New Roman" w:hAnsi="Times New Roman" w:cs="Times New Roman"/>
          <w:color w:val="auto"/>
          <w:sz w:val="32"/>
          <w:szCs w:val="32"/>
        </w:rPr>
        <w:t> </w:t>
      </w:r>
      <w:r w:rsidR="00060578" w:rsidRPr="00E57E28">
        <w:rPr>
          <w:rFonts w:ascii="Times New Roman" w:hAnsi="Times New Roman" w:cs="Times New Roman"/>
          <w:color w:val="auto"/>
          <w:sz w:val="32"/>
          <w:szCs w:val="32"/>
        </w:rPr>
        <w:t>:</w:t>
      </w:r>
      <w:r w:rsidR="00060578" w:rsidRPr="00E57E28">
        <w:rPr>
          <w:rFonts w:ascii="Times New Roman" w:eastAsia="CIDFont+F1" w:hAnsi="Times New Roman" w:cs="Times New Roman"/>
          <w:b w:val="0"/>
          <w:color w:val="auto"/>
          <w:sz w:val="24"/>
          <w:szCs w:val="24"/>
        </w:rPr>
        <w:t xml:space="preserve"> L’altération</w:t>
      </w:r>
      <w:r w:rsidR="00772346" w:rsidRPr="00E57E28">
        <w:rPr>
          <w:rFonts w:ascii="Times New Roman" w:eastAsia="CIDFont+F1" w:hAnsi="Times New Roman" w:cs="Times New Roman"/>
          <w:b w:val="0"/>
          <w:color w:val="auto"/>
          <w:sz w:val="24"/>
          <w:szCs w:val="24"/>
        </w:rPr>
        <w:t xml:space="preserve"> des aliments peut être :</w:t>
      </w:r>
    </w:p>
    <w:p w:rsidR="00772346" w:rsidRPr="00E57E28" w:rsidRDefault="00060578" w:rsidP="00E57E28">
      <w:pPr>
        <w:pStyle w:val="Titre1"/>
        <w:rPr>
          <w:rFonts w:ascii="Times New Roman" w:hAnsi="Times New Roman" w:cs="Times New Roman"/>
          <w:color w:val="auto"/>
          <w:sz w:val="24"/>
          <w:szCs w:val="24"/>
        </w:rPr>
      </w:pPr>
      <w:r w:rsidRPr="00E57E28">
        <w:rPr>
          <w:rFonts w:ascii="Times New Roman" w:hAnsi="Times New Roman" w:cs="Times New Roman"/>
          <w:color w:val="auto"/>
          <w:szCs w:val="24"/>
        </w:rPr>
        <w:t>1.1. U</w:t>
      </w:r>
      <w:r w:rsidR="00772346" w:rsidRPr="00E57E28">
        <w:rPr>
          <w:rFonts w:ascii="Times New Roman" w:hAnsi="Times New Roman" w:cs="Times New Roman"/>
          <w:color w:val="auto"/>
          <w:szCs w:val="24"/>
        </w:rPr>
        <w:t>ne dégradation due aux réactions chimiques</w:t>
      </w:r>
      <w:r w:rsidR="00397637" w:rsidRPr="00E57E28">
        <w:rPr>
          <w:rFonts w:ascii="Times New Roman" w:eastAsia="CIDFont+F1" w:hAnsi="Times New Roman" w:cs="Times New Roman"/>
          <w:color w:val="auto"/>
        </w:rPr>
        <w: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Les plus fréquentes :</w:t>
      </w:r>
    </w:p>
    <w:p w:rsidR="00772346" w:rsidRPr="00E57E28" w:rsidRDefault="00772346" w:rsidP="00E57E28">
      <w:pPr>
        <w:pStyle w:val="Paragraphedeliste"/>
        <w:numPr>
          <w:ilvl w:val="0"/>
          <w:numId w:val="6"/>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brunissement non enzymatique : c’est l’apparition d’une couleur brun/caramel qui est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 xml:space="preserve">difficilement mesurable dans la plupart des cas car instable. C’est la réaction deMaillard. Mécanisme qui passe par un intermédiaire (base de </w:t>
      </w:r>
      <w:proofErr w:type="spellStart"/>
      <w:r w:rsidRPr="00E57E28">
        <w:rPr>
          <w:rFonts w:ascii="Times New Roman" w:eastAsia="CIDFont+F1" w:hAnsi="Times New Roman" w:cs="Times New Roman"/>
          <w:sz w:val="24"/>
          <w:szCs w:val="24"/>
        </w:rPr>
        <w:t>Schiff</w:t>
      </w:r>
      <w:proofErr w:type="spellEnd"/>
      <w:r w:rsidRPr="00E57E28">
        <w:rPr>
          <w:rFonts w:ascii="Times New Roman" w:eastAsia="CIDFont+F1" w:hAnsi="Times New Roman" w:cs="Times New Roman"/>
          <w:sz w:val="24"/>
          <w:szCs w:val="24"/>
        </w:rPr>
        <w:t xml:space="preserve"> à partir de</w:t>
      </w:r>
      <w:r w:rsidR="00166FAD" w:rsidRPr="00E57E28">
        <w:rPr>
          <w:rFonts w:ascii="Times New Roman" w:eastAsia="CIDFont+F1" w:hAnsi="Times New Roman" w:cs="Times New Roman"/>
          <w:sz w:val="24"/>
          <w:szCs w:val="24"/>
        </w:rPr>
        <w:t xml:space="preserve">s </w:t>
      </w:r>
      <w:r w:rsidRPr="00E57E28">
        <w:rPr>
          <w:rFonts w:ascii="Times New Roman" w:eastAsia="CIDFont+F1" w:hAnsi="Times New Roman" w:cs="Times New Roman"/>
          <w:sz w:val="24"/>
          <w:szCs w:val="24"/>
        </w:rPr>
        <w:t>cétones, aldéhydes ou composés carbonylés)</w:t>
      </w:r>
      <w:r w:rsidR="003C719E" w:rsidRPr="00E57E28">
        <w:rPr>
          <w:rFonts w:ascii="Times New Roman" w:eastAsia="CIDFont+F1" w:hAnsi="Times New Roman" w:cs="Times New Roman"/>
          <w:sz w:val="24"/>
          <w:szCs w:val="24"/>
        </w:rPr>
        <w:t xml:space="preserve"> .</w:t>
      </w:r>
    </w:p>
    <w:p w:rsidR="00772346" w:rsidRPr="00E57E28" w:rsidRDefault="00772346" w:rsidP="00E57E28">
      <w:pPr>
        <w:pStyle w:val="Paragraphedeliste"/>
        <w:numPr>
          <w:ilvl w:val="0"/>
          <w:numId w:val="7"/>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dénaturation des macromolécules azotées (protéines, acides nucléiques)</w:t>
      </w:r>
    </w:p>
    <w:p w:rsidR="00772346" w:rsidRPr="00E57E28" w:rsidRDefault="00772346" w:rsidP="00E57E28">
      <w:pPr>
        <w:pStyle w:val="Paragraphedeliste"/>
        <w:numPr>
          <w:ilvl w:val="0"/>
          <w:numId w:val="8"/>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modification physicochimique des grains d’amidon par éclatement quand la</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température augmente, suivie d’empesage (réalisation d’un empois) dont l’intensité</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est fonction de l’eau du milieu</w:t>
      </w:r>
      <w:r w:rsidR="003C719E"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9"/>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oxydation enzymatique par O2 de l’air surtout les acides gras insaturés et de certaines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vitamines</w:t>
      </w:r>
      <w:r w:rsidR="003C719E" w:rsidRPr="00E57E28">
        <w:rPr>
          <w:rFonts w:ascii="Times New Roman" w:eastAsia="CIDFont+F1" w:hAnsi="Times New Roman" w:cs="Times New Roman"/>
          <w:sz w:val="24"/>
          <w:szCs w:val="24"/>
        </w:rPr>
        <w:t>.</w:t>
      </w:r>
    </w:p>
    <w:p w:rsidR="00772346" w:rsidRPr="00E57E28" w:rsidRDefault="00772346" w:rsidP="00E57E28">
      <w:pPr>
        <w:pStyle w:val="Titre2"/>
        <w:rPr>
          <w:rFonts w:ascii="Times New Roman" w:hAnsi="Times New Roman" w:cs="Times New Roman"/>
          <w:color w:val="auto"/>
          <w:sz w:val="28"/>
          <w:szCs w:val="28"/>
        </w:rPr>
      </w:pPr>
      <w:r w:rsidRPr="00E57E28">
        <w:rPr>
          <w:rFonts w:ascii="Times New Roman" w:hAnsi="Times New Roman" w:cs="Times New Roman"/>
          <w:color w:val="auto"/>
          <w:sz w:val="28"/>
          <w:szCs w:val="28"/>
        </w:rPr>
        <w:t xml:space="preserve">1.2. </w:t>
      </w:r>
      <w:r w:rsidR="00397637" w:rsidRPr="00E57E28">
        <w:rPr>
          <w:rFonts w:ascii="Times New Roman" w:hAnsi="Times New Roman" w:cs="Times New Roman"/>
          <w:color w:val="auto"/>
          <w:sz w:val="28"/>
          <w:szCs w:val="28"/>
        </w:rPr>
        <w:t>Des</w:t>
      </w:r>
      <w:r w:rsidRPr="00E57E28">
        <w:rPr>
          <w:rFonts w:ascii="Times New Roman" w:hAnsi="Times New Roman" w:cs="Times New Roman"/>
          <w:color w:val="auto"/>
          <w:sz w:val="28"/>
          <w:szCs w:val="28"/>
        </w:rPr>
        <w:t xml:space="preserve"> altérations physicochimiques</w:t>
      </w:r>
      <w:r w:rsidR="00397637" w:rsidRPr="00E57E28">
        <w:rPr>
          <w:rFonts w:ascii="Times New Roman" w:eastAsia="CIDFont+F1" w:hAnsi="Times New Roman" w:cs="Times New Roman"/>
          <w:color w:val="auto"/>
          <w:sz w:val="28"/>
          <w:szCs w:val="28"/>
        </w:rPr>
        <w:t>:</w:t>
      </w:r>
    </w:p>
    <w:p w:rsidR="00772346" w:rsidRPr="00E57E28" w:rsidRDefault="00772346" w:rsidP="00E57E28">
      <w:pPr>
        <w:pStyle w:val="Paragraphedeliste"/>
        <w:numPr>
          <w:ilvl w:val="0"/>
          <w:numId w:val="1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déstabilisation des émulsions</w:t>
      </w:r>
      <w:r w:rsidR="003C719E"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2"/>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déstabilisation des gels</w:t>
      </w:r>
      <w:r w:rsidR="003C719E"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3"/>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synérèse de liquides à partir des gels avec rétractation de la phase formée plus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visqueuse = contraction de gel avec exsudation de liquide</w:t>
      </w:r>
      <w:r w:rsidR="003C719E"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4"/>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précipitation ou floculation dans les liquides</w:t>
      </w:r>
      <w:r w:rsidR="003C719E"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5"/>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recristallisation des phases normalement fluides</w:t>
      </w:r>
      <w:r w:rsidR="003C719E" w:rsidRPr="00E57E28">
        <w:rPr>
          <w:rFonts w:ascii="Times New Roman" w:eastAsia="CIDFont+F1" w:hAnsi="Times New Roman" w:cs="Times New Roman"/>
          <w:sz w:val="24"/>
          <w:szCs w:val="24"/>
        </w:rPr>
        <w:t>.</w:t>
      </w:r>
    </w:p>
    <w:p w:rsidR="00772346" w:rsidRPr="00E57E28" w:rsidRDefault="00772346" w:rsidP="00E57E28">
      <w:pPr>
        <w:pStyle w:val="Titre2"/>
        <w:rPr>
          <w:rFonts w:ascii="Times New Roman" w:hAnsi="Times New Roman" w:cs="Times New Roman"/>
          <w:color w:val="auto"/>
          <w:sz w:val="28"/>
          <w:szCs w:val="28"/>
        </w:rPr>
      </w:pPr>
      <w:r w:rsidRPr="00E57E28">
        <w:rPr>
          <w:rFonts w:ascii="Times New Roman" w:hAnsi="Times New Roman" w:cs="Times New Roman"/>
          <w:color w:val="auto"/>
          <w:sz w:val="28"/>
          <w:szCs w:val="28"/>
        </w:rPr>
        <w:t xml:space="preserve">1.3. </w:t>
      </w:r>
      <w:r w:rsidR="00397637" w:rsidRPr="00E57E28">
        <w:rPr>
          <w:rFonts w:ascii="Times New Roman" w:hAnsi="Times New Roman" w:cs="Times New Roman"/>
          <w:color w:val="auto"/>
          <w:sz w:val="28"/>
          <w:szCs w:val="28"/>
        </w:rPr>
        <w:t>Des</w:t>
      </w:r>
      <w:r w:rsidRPr="00E57E28">
        <w:rPr>
          <w:rFonts w:ascii="Times New Roman" w:hAnsi="Times New Roman" w:cs="Times New Roman"/>
          <w:color w:val="auto"/>
          <w:sz w:val="28"/>
          <w:szCs w:val="28"/>
        </w:rPr>
        <w:t xml:space="preserve"> altérations enzymatiques</w:t>
      </w:r>
      <w:r w:rsidR="00397637" w:rsidRPr="00E57E28">
        <w:rPr>
          <w:rFonts w:ascii="Times New Roman" w:eastAsia="CIDFont+F1" w:hAnsi="Times New Roman" w:cs="Times New Roman"/>
          <w:color w:val="auto"/>
          <w:sz w:val="28"/>
          <w:szCs w:val="28"/>
        </w:rPr>
        <w: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Elles se produisent entre +15 et +50°C. Il s’agit en général de réactions d’hydrolyse et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d’oxydation par les enzymes propres au produit ou exogènes, apportées par les microorganismes</w:t>
      </w:r>
      <w:r w:rsidR="003C719E" w:rsidRPr="00E57E28">
        <w:rPr>
          <w:rFonts w:ascii="Times New Roman" w:eastAsia="CIDFont+F1" w:hAnsi="Times New Roman" w:cs="Times New Roman"/>
          <w:sz w:val="24"/>
          <w:szCs w:val="24"/>
        </w:rPr>
        <w:t>.</w:t>
      </w:r>
    </w:p>
    <w:p w:rsidR="00772346" w:rsidRPr="00E57E28" w:rsidRDefault="00772346" w:rsidP="00E57E28">
      <w:pPr>
        <w:pStyle w:val="Titre2"/>
        <w:rPr>
          <w:rFonts w:ascii="Times New Roman" w:hAnsi="Times New Roman" w:cs="Times New Roman"/>
          <w:color w:val="auto"/>
          <w:sz w:val="28"/>
          <w:szCs w:val="28"/>
        </w:rPr>
      </w:pPr>
      <w:r w:rsidRPr="00E57E28">
        <w:rPr>
          <w:rFonts w:ascii="Times New Roman" w:hAnsi="Times New Roman" w:cs="Times New Roman"/>
          <w:color w:val="auto"/>
          <w:sz w:val="28"/>
          <w:szCs w:val="28"/>
        </w:rPr>
        <w:t xml:space="preserve">1.4. </w:t>
      </w:r>
      <w:r w:rsidR="00397637" w:rsidRPr="00E57E28">
        <w:rPr>
          <w:rFonts w:ascii="Times New Roman" w:hAnsi="Times New Roman" w:cs="Times New Roman"/>
          <w:color w:val="auto"/>
          <w:sz w:val="28"/>
          <w:szCs w:val="28"/>
        </w:rPr>
        <w:t>Facteurs</w:t>
      </w:r>
      <w:r w:rsidRPr="00E57E28">
        <w:rPr>
          <w:rFonts w:ascii="Times New Roman" w:hAnsi="Times New Roman" w:cs="Times New Roman"/>
          <w:color w:val="auto"/>
          <w:sz w:val="28"/>
          <w:szCs w:val="28"/>
        </w:rPr>
        <w:t xml:space="preserve"> extérieurs intervenant dans l’altération</w:t>
      </w:r>
      <w:r w:rsidR="00397637" w:rsidRPr="00E57E28">
        <w:rPr>
          <w:rFonts w:ascii="Times New Roman" w:eastAsia="CIDFont+F1" w:hAnsi="Times New Roman" w:cs="Times New Roman"/>
          <w:color w:val="auto"/>
          <w:sz w:val="28"/>
          <w:szCs w:val="28"/>
        </w:rPr>
        <w:t>:</w:t>
      </w:r>
    </w:p>
    <w:p w:rsidR="00772346" w:rsidRPr="00E57E28" w:rsidRDefault="00772346" w:rsidP="00E57E28">
      <w:pPr>
        <w:pStyle w:val="Paragraphedeliste"/>
        <w:numPr>
          <w:ilvl w:val="0"/>
          <w:numId w:val="10"/>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durée : La règlementation rend obligatoire la mention de la date de limite de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consommation (DLC) pour les produits où la multiplication microbienne est possible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et la date limite d’utilisation optimale (DLUO) pour les produits stables dans lesquels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les propriétés organoleptiques et nutritionnelles subissent une dégradation lors de</w:t>
      </w:r>
    </w:p>
    <w:p w:rsidR="0071027B" w:rsidRPr="00E57E28" w:rsidRDefault="00772346" w:rsidP="00E57E28">
      <w:pPr>
        <w:rPr>
          <w:rFonts w:ascii="Times New Roman" w:eastAsia="CIDFont+F1" w:hAnsi="Times New Roman" w:cs="Times New Roman"/>
          <w:sz w:val="24"/>
          <w:szCs w:val="24"/>
        </w:rPr>
      </w:pPr>
      <w:r w:rsidRPr="00E57E28">
        <w:rPr>
          <w:rFonts w:ascii="Times New Roman" w:eastAsia="CIDFont+F1" w:hAnsi="Times New Roman" w:cs="Times New Roman"/>
          <w:sz w:val="24"/>
          <w:szCs w:val="24"/>
        </w:rPr>
        <w:t>longs stockages.</w:t>
      </w:r>
    </w:p>
    <w:p w:rsidR="00772346" w:rsidRPr="00E57E28" w:rsidRDefault="00772346" w:rsidP="00E57E28">
      <w:pPr>
        <w:pStyle w:val="Paragraphedeliste"/>
        <w:numPr>
          <w:ilvl w:val="0"/>
          <w:numId w:val="16"/>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température : c’est le facteur essentiel qui agit sur les causes d’altération</w:t>
      </w:r>
      <w:r w:rsidR="003C719E"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7"/>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l’hydratation, activité de l’eau : un produit à AW&lt;0,60 se stocke plus facilement</w:t>
      </w:r>
      <w:r w:rsidR="003C719E"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8"/>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le pH: il influence les activités enzymatiques et la vie microbienne (un pH acide &lt; 4,5</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est favorable à la conservation)</w:t>
      </w:r>
      <w:r w:rsidR="003C719E" w:rsidRPr="00E57E28">
        <w:rPr>
          <w:rFonts w:ascii="Times New Roman" w:eastAsia="CIDFont+F1" w:hAnsi="Times New Roman" w:cs="Times New Roman"/>
          <w:sz w:val="24"/>
          <w:szCs w:val="24"/>
        </w:rPr>
        <w:t xml:space="preserve"> .</w:t>
      </w:r>
    </w:p>
    <w:p w:rsidR="00772346" w:rsidRPr="00E57E28" w:rsidRDefault="00772346" w:rsidP="00E57E28">
      <w:pPr>
        <w:pStyle w:val="Paragraphedeliste"/>
        <w:numPr>
          <w:ilvl w:val="0"/>
          <w:numId w:val="19"/>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composition gazeuse de l’atmosphère (teneur en gaz et oxygène): le gaz</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conditionne le stockage en intervenant sur les réactions d’oxydation enzymatiques et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non enzymatiques et d’autre part sur l’orientation et l’intensité du métabolisme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cellulaire végétal ou microbien évoluant soit en aérobiose, soit en anaérobiose.</w:t>
      </w:r>
    </w:p>
    <w:p w:rsidR="00772346" w:rsidRPr="00E57E28" w:rsidRDefault="00772346" w:rsidP="00E57E28">
      <w:pPr>
        <w:pStyle w:val="Paragraphedeliste"/>
        <w:numPr>
          <w:ilvl w:val="0"/>
          <w:numId w:val="20"/>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l’intensité lumineuse: elle modifie des composants comme les vitamines, pigments,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lipides, ….</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Des facteurs ont donc été mis au point pour améliorer les qualités d’aliments et préservation</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des altérations</w:t>
      </w:r>
      <w:r w:rsidR="003C719E" w:rsidRPr="00E57E28">
        <w:rPr>
          <w:rFonts w:ascii="Times New Roman" w:eastAsia="CIDFont+F1" w:hAnsi="Times New Roman" w:cs="Times New Roman"/>
          <w:sz w:val="24"/>
          <w:szCs w:val="24"/>
        </w:rPr>
        <w:t>.</w:t>
      </w:r>
    </w:p>
    <w:p w:rsidR="00772346" w:rsidRPr="00E57E28" w:rsidRDefault="002739C6" w:rsidP="00E57E28">
      <w:pPr>
        <w:pStyle w:val="Titre1"/>
        <w:rPr>
          <w:rFonts w:ascii="Times New Roman" w:eastAsia="CIDFont+F1" w:hAnsi="Times New Roman" w:cs="Times New Roman"/>
          <w:color w:val="auto"/>
          <w:sz w:val="32"/>
          <w:szCs w:val="32"/>
        </w:rPr>
      </w:pPr>
      <w:r w:rsidRPr="00E57E28">
        <w:rPr>
          <w:rFonts w:ascii="Times New Roman" w:eastAsia="CIDFont+F1" w:hAnsi="Times New Roman" w:cs="Times New Roman"/>
          <w:color w:val="auto"/>
          <w:sz w:val="32"/>
          <w:szCs w:val="32"/>
        </w:rPr>
        <w:t>2</w:t>
      </w:r>
      <w:r w:rsidR="00772346" w:rsidRPr="00E57E28">
        <w:rPr>
          <w:rFonts w:ascii="Times New Roman" w:eastAsia="CIDFont+F1" w:hAnsi="Times New Roman" w:cs="Times New Roman"/>
          <w:color w:val="auto"/>
          <w:sz w:val="32"/>
          <w:szCs w:val="32"/>
        </w:rPr>
        <w:t xml:space="preserve"> </w:t>
      </w:r>
      <w:r w:rsidR="00405D7B" w:rsidRPr="00E57E28">
        <w:rPr>
          <w:rFonts w:ascii="Times New Roman" w:eastAsia="CIDFont+F1" w:hAnsi="Times New Roman" w:cs="Times New Roman"/>
          <w:color w:val="auto"/>
          <w:sz w:val="32"/>
          <w:szCs w:val="32"/>
        </w:rPr>
        <w:t>Classifications</w:t>
      </w:r>
      <w:r w:rsidR="00772346" w:rsidRPr="00E57E28">
        <w:rPr>
          <w:rFonts w:ascii="Times New Roman" w:eastAsia="CIDFont+F1" w:hAnsi="Times New Roman" w:cs="Times New Roman"/>
          <w:color w:val="auto"/>
          <w:sz w:val="32"/>
          <w:szCs w:val="32"/>
        </w:rPr>
        <w:t xml:space="preserve"> des technologies de modes de conservation</w:t>
      </w:r>
      <w:r w:rsidR="00397637" w:rsidRPr="00E57E28">
        <w:rPr>
          <w:rFonts w:ascii="Times New Roman" w:eastAsia="CIDFont+F1" w:hAnsi="Times New Roman" w:cs="Times New Roman"/>
          <w:color w:val="auto"/>
          <w:sz w:val="32"/>
          <w:szCs w:val="32"/>
        </w:rPr>
        <w:t>:</w:t>
      </w:r>
    </w:p>
    <w:p w:rsidR="00772346" w:rsidRPr="00E57E28" w:rsidRDefault="00397637" w:rsidP="00E57E28">
      <w:pPr>
        <w:pStyle w:val="Titre2"/>
        <w:rPr>
          <w:rFonts w:ascii="Times New Roman" w:eastAsia="CIDFont+F1" w:hAnsi="Times New Roman" w:cs="Times New Roman"/>
          <w:color w:val="auto"/>
          <w:sz w:val="28"/>
          <w:szCs w:val="28"/>
        </w:rPr>
      </w:pPr>
      <w:r w:rsidRPr="00E57E28">
        <w:rPr>
          <w:rFonts w:ascii="Times New Roman" w:eastAsia="CIDFont+F1" w:hAnsi="Times New Roman" w:cs="Times New Roman"/>
          <w:color w:val="auto"/>
          <w:sz w:val="28"/>
          <w:szCs w:val="28"/>
        </w:rPr>
        <w:t>2.1.</w:t>
      </w:r>
      <w:r w:rsidR="00772346" w:rsidRPr="00E57E28">
        <w:rPr>
          <w:rFonts w:ascii="Times New Roman" w:eastAsia="CIDFont+F1" w:hAnsi="Times New Roman" w:cs="Times New Roman"/>
          <w:color w:val="auto"/>
          <w:sz w:val="28"/>
          <w:szCs w:val="28"/>
        </w:rPr>
        <w:t xml:space="preserve"> </w:t>
      </w:r>
      <w:r w:rsidR="00060578" w:rsidRPr="00E57E28">
        <w:rPr>
          <w:rFonts w:ascii="Times New Roman" w:eastAsia="CIDFont+F1" w:hAnsi="Times New Roman" w:cs="Times New Roman"/>
          <w:color w:val="auto"/>
          <w:sz w:val="28"/>
          <w:szCs w:val="28"/>
        </w:rPr>
        <w:t>Procédés</w:t>
      </w:r>
      <w:r w:rsidR="00772346" w:rsidRPr="00E57E28">
        <w:rPr>
          <w:rFonts w:ascii="Times New Roman" w:eastAsia="CIDFont+F1" w:hAnsi="Times New Roman" w:cs="Times New Roman"/>
          <w:color w:val="auto"/>
          <w:sz w:val="28"/>
          <w:szCs w:val="28"/>
        </w:rPr>
        <w:t xml:space="preserve"> physiques</w:t>
      </w:r>
      <w:r w:rsidR="0096485C" w:rsidRPr="00E57E28">
        <w:rPr>
          <w:rFonts w:ascii="Times New Roman" w:eastAsia="CIDFont+F1" w:hAnsi="Times New Roman" w:cs="Times New Roman"/>
          <w:color w:val="auto"/>
          <w:sz w:val="28"/>
          <w:szCs w:val="28"/>
        </w:rPr>
        <w:t> </w:t>
      </w:r>
      <w:r w:rsidR="00772346" w:rsidRPr="00E57E28">
        <w:rPr>
          <w:rFonts w:ascii="Times New Roman" w:eastAsia="CIDFont+F1" w:hAnsi="Times New Roman" w:cs="Times New Roman"/>
          <w:color w:val="auto"/>
          <w:sz w:val="28"/>
          <w:szCs w:val="28"/>
        </w:rPr>
        <w:t xml:space="preserve"> qui inhibent ou détruisent les agents biologiques d’altérationdes aliments:</w:t>
      </w:r>
    </w:p>
    <w:p w:rsidR="00772346" w:rsidRPr="00E57E28" w:rsidRDefault="00772346" w:rsidP="00E57E28">
      <w:pPr>
        <w:pStyle w:val="Paragraphedeliste"/>
        <w:numPr>
          <w:ilvl w:val="0"/>
          <w:numId w:val="2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 froid: réfrigération et congélation</w:t>
      </w:r>
      <w:r w:rsidR="003C719E"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22"/>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chaleur: pasteurisation, stérilisation, conservation à température &gt; 63°C de plats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préparés à l’avance le jour de leur consommation</w:t>
      </w:r>
      <w:r w:rsidR="003C719E"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23"/>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destruction ou élimination des micro-organismes: ionisation, hautes pressions, champs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électriques pulsés, filtration sur membrane (petite porosité)</w:t>
      </w:r>
      <w:r w:rsidR="003C719E" w:rsidRPr="00E57E28">
        <w:rPr>
          <w:rFonts w:ascii="Times New Roman" w:eastAsia="CIDFont+F1" w:hAnsi="Times New Roman" w:cs="Times New Roman"/>
          <w:sz w:val="24"/>
          <w:szCs w:val="24"/>
        </w:rPr>
        <w:t xml:space="preserve"> .</w:t>
      </w:r>
    </w:p>
    <w:p w:rsidR="00772346" w:rsidRPr="00E57E28" w:rsidRDefault="00772346" w:rsidP="00E57E28">
      <w:pPr>
        <w:pStyle w:val="Paragraphedeliste"/>
        <w:numPr>
          <w:ilvl w:val="0"/>
          <w:numId w:val="24"/>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abaissement de l’activité de l’eau: concentration, séchage, déshydratation, filtration surmembrane (très petite porosité), incorporation de solutés (</w:t>
      </w:r>
      <w:proofErr w:type="spellStart"/>
      <w:r w:rsidRPr="00E57E28">
        <w:rPr>
          <w:rFonts w:ascii="Times New Roman" w:eastAsia="CIDFont+F1" w:hAnsi="Times New Roman" w:cs="Times New Roman"/>
          <w:sz w:val="24"/>
          <w:szCs w:val="24"/>
        </w:rPr>
        <w:t>confisage</w:t>
      </w:r>
      <w:proofErr w:type="spellEnd"/>
      <w:r w:rsidRPr="00E57E28">
        <w:rPr>
          <w:rFonts w:ascii="Times New Roman" w:eastAsia="CIDFont+F1" w:hAnsi="Times New Roman" w:cs="Times New Roman"/>
          <w:sz w:val="24"/>
          <w:szCs w:val="24"/>
        </w:rPr>
        <w:t>, salaison)</w:t>
      </w:r>
      <w:r w:rsidR="003C719E" w:rsidRPr="00E57E28">
        <w:rPr>
          <w:rFonts w:ascii="Times New Roman" w:eastAsia="CIDFont+F1" w:hAnsi="Times New Roman" w:cs="Times New Roman"/>
          <w:sz w:val="24"/>
          <w:szCs w:val="24"/>
        </w:rPr>
        <w:t xml:space="preserve"> .</w:t>
      </w:r>
    </w:p>
    <w:p w:rsidR="00772346" w:rsidRPr="00E57E28" w:rsidRDefault="00397637" w:rsidP="00E57E28">
      <w:pPr>
        <w:autoSpaceDE w:val="0"/>
        <w:autoSpaceDN w:val="0"/>
        <w:adjustRightInd w:val="0"/>
        <w:spacing w:after="0" w:line="240" w:lineRule="auto"/>
        <w:rPr>
          <w:rFonts w:ascii="Times New Roman" w:eastAsia="CIDFont+F1" w:hAnsi="Times New Roman" w:cs="Times New Roman"/>
          <w:sz w:val="24"/>
          <w:szCs w:val="24"/>
        </w:rPr>
      </w:pPr>
      <w:r w:rsidRPr="00E57E28">
        <w:rPr>
          <w:rStyle w:val="Titre2Car"/>
          <w:rFonts w:ascii="Times New Roman" w:hAnsi="Times New Roman" w:cs="Times New Roman"/>
          <w:color w:val="auto"/>
        </w:rPr>
        <w:t>2.2.</w:t>
      </w:r>
      <w:r w:rsidR="00772346" w:rsidRPr="00E57E28">
        <w:rPr>
          <w:rStyle w:val="Titre2Car"/>
          <w:rFonts w:ascii="Times New Roman" w:hAnsi="Times New Roman" w:cs="Times New Roman"/>
          <w:color w:val="auto"/>
        </w:rPr>
        <w:t xml:space="preserve"> </w:t>
      </w:r>
      <w:r w:rsidR="00060578" w:rsidRPr="00E57E28">
        <w:rPr>
          <w:rStyle w:val="Titre2Car"/>
          <w:rFonts w:ascii="Times New Roman" w:hAnsi="Times New Roman" w:cs="Times New Roman"/>
          <w:color w:val="auto"/>
        </w:rPr>
        <w:t>Procédés</w:t>
      </w:r>
      <w:r w:rsidR="00772346" w:rsidRPr="00E57E28">
        <w:rPr>
          <w:rStyle w:val="Titre2Car"/>
          <w:rFonts w:ascii="Times New Roman" w:hAnsi="Times New Roman" w:cs="Times New Roman"/>
          <w:color w:val="auto"/>
        </w:rPr>
        <w:t xml:space="preserve"> chimiques :</w:t>
      </w:r>
      <w:r w:rsidR="00772346" w:rsidRPr="00E57E28">
        <w:rPr>
          <w:rFonts w:ascii="Times New Roman" w:eastAsia="CIDFont+F1" w:hAnsi="Times New Roman" w:cs="Times New Roman"/>
          <w:sz w:val="24"/>
          <w:szCs w:val="24"/>
        </w:rPr>
        <w:t xml:space="preserve"> par additifs chimiques de conservation, production par</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fermentation de métabolites protecteurs</w:t>
      </w:r>
      <w:r w:rsidR="003C719E" w:rsidRPr="00E57E28">
        <w:rPr>
          <w:rFonts w:ascii="Times New Roman" w:eastAsia="CIDFont+F1" w:hAnsi="Times New Roman" w:cs="Times New Roman"/>
          <w:sz w:val="24"/>
          <w:szCs w:val="24"/>
        </w:rPr>
        <w:t>.</w:t>
      </w:r>
    </w:p>
    <w:p w:rsidR="00772346" w:rsidRPr="00E57E28" w:rsidRDefault="00397637" w:rsidP="00E57E28">
      <w:pPr>
        <w:pStyle w:val="Titre2"/>
        <w:rPr>
          <w:rFonts w:ascii="Times New Roman" w:hAnsi="Times New Roman" w:cs="Times New Roman"/>
          <w:color w:val="auto"/>
          <w:sz w:val="28"/>
          <w:szCs w:val="28"/>
        </w:rPr>
      </w:pPr>
      <w:r w:rsidRPr="00E57E28">
        <w:rPr>
          <w:rFonts w:ascii="Times New Roman" w:hAnsi="Times New Roman" w:cs="Times New Roman"/>
          <w:color w:val="auto"/>
          <w:sz w:val="28"/>
          <w:szCs w:val="28"/>
        </w:rPr>
        <w:lastRenderedPageBreak/>
        <w:t>2.3.</w:t>
      </w:r>
      <w:r w:rsidR="00772346" w:rsidRPr="00E57E28">
        <w:rPr>
          <w:rFonts w:ascii="Times New Roman" w:hAnsi="Times New Roman" w:cs="Times New Roman"/>
          <w:color w:val="auto"/>
          <w:sz w:val="28"/>
          <w:szCs w:val="28"/>
        </w:rPr>
        <w:t xml:space="preserve"> </w:t>
      </w:r>
      <w:r w:rsidR="00060578" w:rsidRPr="00E57E28">
        <w:rPr>
          <w:rFonts w:ascii="Times New Roman" w:hAnsi="Times New Roman" w:cs="Times New Roman"/>
          <w:color w:val="auto"/>
          <w:sz w:val="28"/>
          <w:szCs w:val="28"/>
        </w:rPr>
        <w:t>Contrôle</w:t>
      </w:r>
      <w:r w:rsidR="00772346" w:rsidRPr="00E57E28">
        <w:rPr>
          <w:rFonts w:ascii="Times New Roman" w:hAnsi="Times New Roman" w:cs="Times New Roman"/>
          <w:color w:val="auto"/>
          <w:sz w:val="28"/>
          <w:szCs w:val="28"/>
        </w:rPr>
        <w:t xml:space="preserve"> de l’atmosphère</w:t>
      </w:r>
    </w:p>
    <w:p w:rsidR="00772346" w:rsidRPr="00E57E28" w:rsidRDefault="00772346" w:rsidP="00E57E28">
      <w:pPr>
        <w:pStyle w:val="Titre1"/>
        <w:rPr>
          <w:rFonts w:ascii="Times New Roman" w:hAnsi="Times New Roman" w:cs="Times New Roman"/>
          <w:color w:val="auto"/>
          <w:sz w:val="32"/>
          <w:szCs w:val="32"/>
        </w:rPr>
      </w:pPr>
      <w:r w:rsidRPr="00E57E28">
        <w:rPr>
          <w:rFonts w:ascii="Times New Roman" w:hAnsi="Times New Roman" w:cs="Times New Roman"/>
          <w:color w:val="auto"/>
          <w:sz w:val="32"/>
          <w:szCs w:val="32"/>
        </w:rPr>
        <w:t xml:space="preserve">3 </w:t>
      </w:r>
      <w:r w:rsidR="00060578" w:rsidRPr="00E57E28">
        <w:rPr>
          <w:rFonts w:ascii="Times New Roman" w:hAnsi="Times New Roman" w:cs="Times New Roman"/>
          <w:color w:val="auto"/>
          <w:sz w:val="32"/>
          <w:szCs w:val="32"/>
        </w:rPr>
        <w:t>L</w:t>
      </w:r>
      <w:r w:rsidRPr="00E57E28">
        <w:rPr>
          <w:rFonts w:ascii="Times New Roman" w:hAnsi="Times New Roman" w:cs="Times New Roman"/>
          <w:color w:val="auto"/>
          <w:sz w:val="32"/>
          <w:szCs w:val="32"/>
        </w:rPr>
        <w:t>es techniques du froid</w:t>
      </w:r>
      <w:r w:rsidR="00397637" w:rsidRPr="00E57E28">
        <w:rPr>
          <w:rFonts w:ascii="Times New Roman" w:eastAsia="CIDFont+F1" w:hAnsi="Times New Roman" w:cs="Times New Roman"/>
          <w:color w:val="auto"/>
          <w:sz w:val="32"/>
          <w:szCs w:val="32"/>
        </w:rPr>
        <w: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 froid est apparu de tout temps comme un moyen de conserver les denrées alimentaires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périssables. Les constructions anciennes montrent des emplacements réservés au stockage de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glace recueillie sur les rivières ou les lacs gelés. C’est à partir du XIXe siècle que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l’ingénieur Le Tellier créé les premières machines technologiques du froid (1908).</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Actuellement la réfrigération est considérée comme un moyen normal de conservation, aussi</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bien au niveau familial que collectif. Les températures sont basses et proches de 0°C mais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toujours positives, on parle alors de froid positif.</w:t>
      </w:r>
    </w:p>
    <w:p w:rsidR="00772346" w:rsidRPr="00E57E28" w:rsidRDefault="00397637" w:rsidP="00E57E28">
      <w:pPr>
        <w:pStyle w:val="Titre2"/>
        <w:rPr>
          <w:rFonts w:ascii="Times New Roman" w:hAnsi="Times New Roman" w:cs="Times New Roman"/>
          <w:color w:val="auto"/>
          <w:sz w:val="28"/>
          <w:szCs w:val="28"/>
        </w:rPr>
      </w:pPr>
      <w:r w:rsidRPr="00E57E28">
        <w:rPr>
          <w:rFonts w:ascii="Times New Roman" w:hAnsi="Times New Roman" w:cs="Times New Roman"/>
          <w:color w:val="auto"/>
          <w:sz w:val="28"/>
          <w:szCs w:val="28"/>
        </w:rPr>
        <w:t>3.1.</w:t>
      </w:r>
      <w:r w:rsidR="00772346" w:rsidRPr="00E57E28">
        <w:rPr>
          <w:rFonts w:ascii="Times New Roman" w:hAnsi="Times New Roman" w:cs="Times New Roman"/>
          <w:color w:val="auto"/>
          <w:sz w:val="28"/>
          <w:szCs w:val="28"/>
        </w:rPr>
        <w:t xml:space="preserve"> </w:t>
      </w:r>
      <w:r w:rsidR="00060578" w:rsidRPr="00E57E28">
        <w:rPr>
          <w:rFonts w:ascii="Times New Roman" w:hAnsi="Times New Roman" w:cs="Times New Roman"/>
          <w:color w:val="auto"/>
          <w:sz w:val="28"/>
          <w:szCs w:val="28"/>
        </w:rPr>
        <w:t>La</w:t>
      </w:r>
      <w:r w:rsidR="00772346" w:rsidRPr="00E57E28">
        <w:rPr>
          <w:rFonts w:ascii="Times New Roman" w:hAnsi="Times New Roman" w:cs="Times New Roman"/>
          <w:color w:val="auto"/>
          <w:sz w:val="28"/>
          <w:szCs w:val="28"/>
        </w:rPr>
        <w:t xml:space="preserve"> réfrigération, généralités :</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Elle est utilisée à tous les stades de la production, de la fabrication, du transport, de la</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commercialisation des denrées périssables. La température est adaptée à la denrée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alimentaire, à son évolution interne après l’abattage, la pêche ou la récolte et à la flore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microbienne qui la contamine. Le froid diminue l’activité enzymatique.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Les cellules végétales restent en vie après la récolte, pendant un temps plus ou moins long</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suivant l’espèce, donc respirent et subissent des modifications touchant leurs propriétés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organoleptiques et nutritionnelles. La flore microbienne associée évolue en fonction de la</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zone de température qui lui est optimale, ou qu’elle supporte et en fonction du pH du milieu.</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Le froid diminue le métabolisme cellulaire et inhibe ou ralentit le développement de la flore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microbienne. La réfrigération est alors un moyen limité, le temps d’application doit être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adapté au végétal.</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Les cellules animales de la viande ou des produits de la pêche peuvent être considérés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comme mortes peu après l’abattage de l’animal. Elles subissent rapidement l’action des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proofErr w:type="gramStart"/>
      <w:r w:rsidRPr="00E57E28">
        <w:rPr>
          <w:rFonts w:ascii="Times New Roman" w:eastAsia="CIDFont+F1" w:hAnsi="Times New Roman" w:cs="Times New Roman"/>
          <w:sz w:val="24"/>
          <w:szCs w:val="24"/>
        </w:rPr>
        <w:t>enzymes</w:t>
      </w:r>
      <w:proofErr w:type="gramEnd"/>
      <w:r w:rsidR="00A05279">
        <w:rPr>
          <w:rFonts w:ascii="Times New Roman" w:eastAsia="CIDFont+F1" w:hAnsi="Times New Roman" w:cs="Times New Roman"/>
          <w:sz w:val="24"/>
          <w:szCs w:val="24"/>
        </w:rPr>
        <w:t xml:space="preserve"> </w:t>
      </w:r>
      <w:proofErr w:type="spellStart"/>
      <w:r w:rsidRPr="00E57E28">
        <w:rPr>
          <w:rFonts w:ascii="Times New Roman" w:eastAsia="CIDFont+F1" w:hAnsi="Times New Roman" w:cs="Times New Roman"/>
          <w:sz w:val="24"/>
          <w:szCs w:val="24"/>
        </w:rPr>
        <w:t>catabolisantes</w:t>
      </w:r>
      <w:proofErr w:type="spellEnd"/>
      <w:r w:rsidRPr="00E57E28">
        <w:rPr>
          <w:rFonts w:ascii="Times New Roman" w:eastAsia="CIDFont+F1" w:hAnsi="Times New Roman" w:cs="Times New Roman"/>
          <w:sz w:val="24"/>
          <w:szCs w:val="24"/>
        </w:rPr>
        <w:t>. Le froid diminue et retarde cette maturation. Avec un certain</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ralentissement il permet les phénomènes biochimiques conduisant à la rigidité cadavérique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puis à la maturation qui développe un pH de 5,7 à 5,9 et les qualités organoleptiques de la</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viande. Il bloque la putréfaction profonde liés aux germes aérobie mais les germes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proofErr w:type="spellStart"/>
      <w:r w:rsidRPr="00E57E28">
        <w:rPr>
          <w:rFonts w:ascii="Times New Roman" w:eastAsia="CIDFont+F1" w:hAnsi="Times New Roman" w:cs="Times New Roman"/>
          <w:sz w:val="24"/>
          <w:szCs w:val="24"/>
        </w:rPr>
        <w:t>psychrotrophes</w:t>
      </w:r>
      <w:proofErr w:type="spellEnd"/>
      <w:r w:rsidRPr="00E57E28">
        <w:rPr>
          <w:rFonts w:ascii="Times New Roman" w:eastAsia="CIDFont+F1" w:hAnsi="Times New Roman" w:cs="Times New Roman"/>
          <w:sz w:val="24"/>
          <w:szCs w:val="24"/>
        </w:rPr>
        <w:t xml:space="preserve"> se développent au bout de quelques jours et sont à l’origine d’un enduit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visqueux à la surface de la viande puis de sa putréfaction superficielle. Le froid limite la flore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psychrophile des poissons. De pH 6,5 à 6,7 et de texture fragile, ceux-ci subissent plus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rapidement la dégradation microbienne malgré la réfrigération dans la glace pilée appliquée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aux navires de pêche et de la vente au détail. La glace utilisée doit répondre aux critères de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potabilité et de pureté règlementaires.</w:t>
      </w:r>
    </w:p>
    <w:p w:rsidR="00772346" w:rsidRPr="00E57E28" w:rsidRDefault="00397637" w:rsidP="00E57E28">
      <w:pPr>
        <w:pStyle w:val="Titre2"/>
        <w:rPr>
          <w:rFonts w:ascii="Times New Roman" w:hAnsi="Times New Roman" w:cs="Times New Roman"/>
          <w:color w:val="auto"/>
          <w:sz w:val="28"/>
          <w:szCs w:val="28"/>
        </w:rPr>
      </w:pPr>
      <w:r w:rsidRPr="00E57E28">
        <w:rPr>
          <w:rFonts w:ascii="Times New Roman" w:hAnsi="Times New Roman" w:cs="Times New Roman"/>
          <w:color w:val="auto"/>
          <w:sz w:val="28"/>
          <w:szCs w:val="28"/>
        </w:rPr>
        <w:t>3.2.</w:t>
      </w:r>
      <w:r w:rsidR="00772346" w:rsidRPr="00E57E28">
        <w:rPr>
          <w:rFonts w:ascii="Times New Roman" w:hAnsi="Times New Roman" w:cs="Times New Roman"/>
          <w:color w:val="auto"/>
          <w:sz w:val="28"/>
          <w:szCs w:val="28"/>
        </w:rPr>
        <w:t xml:space="preserve"> </w:t>
      </w:r>
      <w:r w:rsidR="00060578" w:rsidRPr="00E57E28">
        <w:rPr>
          <w:rFonts w:ascii="Times New Roman" w:hAnsi="Times New Roman" w:cs="Times New Roman"/>
          <w:color w:val="auto"/>
          <w:sz w:val="28"/>
          <w:szCs w:val="28"/>
        </w:rPr>
        <w:t>L’action</w:t>
      </w:r>
      <w:r w:rsidR="00772346" w:rsidRPr="00E57E28">
        <w:rPr>
          <w:rFonts w:ascii="Times New Roman" w:hAnsi="Times New Roman" w:cs="Times New Roman"/>
          <w:color w:val="auto"/>
          <w:sz w:val="28"/>
          <w:szCs w:val="28"/>
        </w:rPr>
        <w:t xml:space="preserve"> du froid positif</w:t>
      </w:r>
      <w:r w:rsidRPr="00E57E28">
        <w:rPr>
          <w:rFonts w:ascii="Times New Roman" w:eastAsia="CIDFont+F1" w:hAnsi="Times New Roman" w:cs="Times New Roman"/>
          <w:color w:val="auto"/>
          <w:sz w:val="28"/>
          <w:szCs w:val="28"/>
        </w:rPr>
        <w: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 froid ne détruit pas les toxines ni les micro-organismes éventuellement contenus dans les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aliments mais il peut limiter leur développement.</w:t>
      </w:r>
    </w:p>
    <w:p w:rsidR="00772346" w:rsidRPr="00E57E28" w:rsidRDefault="00397637" w:rsidP="00E57E28">
      <w:pPr>
        <w:pStyle w:val="Titre2"/>
        <w:rPr>
          <w:rFonts w:ascii="Times New Roman" w:hAnsi="Times New Roman" w:cs="Times New Roman"/>
          <w:color w:val="auto"/>
          <w:sz w:val="28"/>
          <w:szCs w:val="28"/>
        </w:rPr>
      </w:pPr>
      <w:r w:rsidRPr="00E57E28">
        <w:rPr>
          <w:rFonts w:ascii="Times New Roman" w:hAnsi="Times New Roman" w:cs="Times New Roman"/>
          <w:color w:val="auto"/>
          <w:sz w:val="28"/>
          <w:szCs w:val="28"/>
        </w:rPr>
        <w:lastRenderedPageBreak/>
        <w:t xml:space="preserve">3.3. </w:t>
      </w:r>
      <w:r w:rsidR="00060578" w:rsidRPr="00E57E28">
        <w:rPr>
          <w:rFonts w:ascii="Times New Roman" w:hAnsi="Times New Roman" w:cs="Times New Roman"/>
          <w:color w:val="auto"/>
          <w:sz w:val="28"/>
          <w:szCs w:val="28"/>
        </w:rPr>
        <w:t>Les</w:t>
      </w:r>
      <w:r w:rsidR="00772346" w:rsidRPr="00E57E28">
        <w:rPr>
          <w:rFonts w:ascii="Times New Roman" w:hAnsi="Times New Roman" w:cs="Times New Roman"/>
          <w:color w:val="auto"/>
          <w:sz w:val="28"/>
          <w:szCs w:val="28"/>
        </w:rPr>
        <w:t xml:space="preserve"> applications du froid en complément d’autres technologies :</w:t>
      </w:r>
    </w:p>
    <w:p w:rsidR="00772346" w:rsidRPr="00E57E28" w:rsidRDefault="00772346" w:rsidP="00E57E28">
      <w:pPr>
        <w:pStyle w:val="Paragraphedeliste"/>
        <w:numPr>
          <w:ilvl w:val="1"/>
          <w:numId w:val="25"/>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 conditionnement d’aliments réfrigérés sous atmosphère modifiée ou contrôlée :</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l’emballage sous vide supprime l’oxygène agent d’altération. L’azote, le CO</w:t>
      </w:r>
      <w:r w:rsidRPr="00E57E28">
        <w:rPr>
          <w:rFonts w:ascii="Times New Roman" w:eastAsia="CIDFont+F1" w:hAnsi="Times New Roman" w:cs="Times New Roman"/>
          <w:sz w:val="24"/>
          <w:szCs w:val="24"/>
          <w:vertAlign w:val="subscript"/>
        </w:rPr>
        <w:t>2</w:t>
      </w:r>
      <w:r w:rsidRPr="00E57E28">
        <w:rPr>
          <w:rFonts w:ascii="Times New Roman" w:eastAsia="CIDFont+F1" w:hAnsi="Times New Roman" w:cs="Times New Roman"/>
          <w:sz w:val="24"/>
          <w:szCs w:val="24"/>
        </w:rPr>
        <w:t xml:space="preserve"> ou</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parfois l’O</w:t>
      </w:r>
      <w:r w:rsidRPr="00E57E28">
        <w:rPr>
          <w:rFonts w:ascii="Times New Roman" w:eastAsia="CIDFont+F1" w:hAnsi="Times New Roman" w:cs="Times New Roman"/>
          <w:sz w:val="24"/>
          <w:szCs w:val="24"/>
          <w:vertAlign w:val="subscript"/>
        </w:rPr>
        <w:t>2</w:t>
      </w:r>
      <w:r w:rsidRPr="00E57E28">
        <w:rPr>
          <w:rFonts w:ascii="Times New Roman" w:eastAsia="CIDFont+F1" w:hAnsi="Times New Roman" w:cs="Times New Roman"/>
          <w:sz w:val="24"/>
          <w:szCs w:val="24"/>
        </w:rPr>
        <w:t xml:space="preserve"> sous faible pression utilisés pour le conditionnement sous atmosphère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modifiée, en remplaçant l’air, agissent sur le produit et sur les micro-organismes. La</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matière première doit être de grande qualité bactériologique, avoir été traitée dans des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conditions d’hygiène strictes pendant la préparation du produit et le matériau</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d’emballage doit être adapté. Les effets des gaz sont les suivants :</w:t>
      </w:r>
    </w:p>
    <w:p w:rsidR="00772346" w:rsidRPr="00E57E28" w:rsidRDefault="00772346" w:rsidP="00E57E28">
      <w:pPr>
        <w:pStyle w:val="Paragraphedeliste"/>
        <w:numPr>
          <w:ilvl w:val="0"/>
          <w:numId w:val="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L’azote est inerte, inodore, peu soluble dans l’eau et les lipides. Il remplace l’air dans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l’emballage en évitant la rétractation inesthétique de celui-ci et protège le produit emballé</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des chocs</w:t>
      </w:r>
      <w:r w:rsidR="00C3512C"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 CO</w:t>
      </w:r>
      <w:r w:rsidRPr="00E57E28">
        <w:rPr>
          <w:rFonts w:ascii="Times New Roman" w:eastAsia="CIDFont+F1" w:hAnsi="Times New Roman" w:cs="Times New Roman"/>
          <w:sz w:val="24"/>
          <w:szCs w:val="24"/>
          <w:vertAlign w:val="subscript"/>
        </w:rPr>
        <w:t>2</w:t>
      </w:r>
      <w:r w:rsidRPr="00E57E28">
        <w:rPr>
          <w:rFonts w:ascii="Times New Roman" w:eastAsia="CIDFont+F1" w:hAnsi="Times New Roman" w:cs="Times New Roman"/>
          <w:sz w:val="24"/>
          <w:szCs w:val="24"/>
        </w:rPr>
        <w:t xml:space="preserve"> est très soluble dans l’eau et les lipides et de ce fait, il évite moins la rétraction del’emballage que l’azote. Il est efficace à des teneurs supérieures à 20% dans l’atmosphèreet à basse température. Le CO</w:t>
      </w:r>
      <w:r w:rsidRPr="00E57E28">
        <w:rPr>
          <w:rFonts w:ascii="Times New Roman" w:eastAsia="CIDFont+F1" w:hAnsi="Times New Roman" w:cs="Times New Roman"/>
          <w:sz w:val="24"/>
          <w:szCs w:val="24"/>
          <w:vertAlign w:val="subscript"/>
        </w:rPr>
        <w:t>2</w:t>
      </w:r>
      <w:r w:rsidRPr="00E57E28">
        <w:rPr>
          <w:rFonts w:ascii="Times New Roman" w:eastAsia="CIDFont+F1" w:hAnsi="Times New Roman" w:cs="Times New Roman"/>
          <w:sz w:val="24"/>
          <w:szCs w:val="24"/>
        </w:rPr>
        <w:t xml:space="preserve"> se dissout mieux dans la phase aqueuse de l’aliment</w:t>
      </w:r>
      <w:r w:rsidR="00C3512C" w:rsidRPr="00E57E28">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quand la température s’abaisse. Si le pH acide créé par le CO</w:t>
      </w:r>
      <w:r w:rsidRPr="00E57E28">
        <w:rPr>
          <w:rFonts w:ascii="Times New Roman" w:eastAsia="CIDFont+F1" w:hAnsi="Times New Roman" w:cs="Times New Roman"/>
          <w:sz w:val="24"/>
          <w:szCs w:val="24"/>
          <w:vertAlign w:val="subscript"/>
        </w:rPr>
        <w:t>2</w:t>
      </w:r>
      <w:r w:rsidRPr="00E57E28">
        <w:rPr>
          <w:rFonts w:ascii="Times New Roman" w:eastAsia="CIDFont+F1" w:hAnsi="Times New Roman" w:cs="Times New Roman"/>
          <w:sz w:val="24"/>
          <w:szCs w:val="24"/>
        </w:rPr>
        <w:t xml:space="preserve"> est inhibiteur de la plupartdes bactéries, il est surtout inhibiteur des enzymes bactériennes de la respiration. Le CO</w:t>
      </w:r>
      <w:r w:rsidRPr="00E57E28">
        <w:rPr>
          <w:rFonts w:ascii="Times New Roman" w:eastAsia="CIDFont+F1" w:hAnsi="Times New Roman" w:cs="Times New Roman"/>
          <w:sz w:val="24"/>
          <w:szCs w:val="24"/>
          <w:vertAlign w:val="subscript"/>
        </w:rPr>
        <w:t>2</w:t>
      </w:r>
      <w:r w:rsidRPr="00E57E28">
        <w:rPr>
          <w:rFonts w:ascii="Times New Roman" w:eastAsia="CIDFont+F1" w:hAnsi="Times New Roman" w:cs="Times New Roman"/>
          <w:sz w:val="24"/>
          <w:szCs w:val="24"/>
        </w:rPr>
        <w:t xml:space="preserve">inhibe une grande partie des bactéries Gram- telles que </w:t>
      </w:r>
      <w:proofErr w:type="spellStart"/>
      <w:r w:rsidRPr="00E57E28">
        <w:rPr>
          <w:rFonts w:ascii="Times New Roman" w:hAnsi="Times New Roman" w:cs="Times New Roman"/>
          <w:sz w:val="24"/>
          <w:szCs w:val="24"/>
        </w:rPr>
        <w:t>Pseudomonas</w:t>
      </w:r>
      <w:proofErr w:type="spellEnd"/>
      <w:r w:rsidRPr="00E57E28">
        <w:rPr>
          <w:rFonts w:ascii="Times New Roman" w:hAnsi="Times New Roman" w:cs="Times New Roman"/>
          <w:sz w:val="24"/>
          <w:szCs w:val="24"/>
        </w:rPr>
        <w:t xml:space="preserve"> </w:t>
      </w:r>
      <w:r w:rsidRPr="00E57E28">
        <w:rPr>
          <w:rFonts w:ascii="Times New Roman" w:eastAsia="CIDFont+F1" w:hAnsi="Times New Roman" w:cs="Times New Roman"/>
          <w:sz w:val="24"/>
          <w:szCs w:val="24"/>
        </w:rPr>
        <w:t>et un grand</w:t>
      </w:r>
      <w:r w:rsidR="00A05279">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 xml:space="preserve">nombre de bactéries </w:t>
      </w:r>
      <w:proofErr w:type="spellStart"/>
      <w:r w:rsidRPr="00E57E28">
        <w:rPr>
          <w:rFonts w:ascii="Times New Roman" w:eastAsia="CIDFont+F1" w:hAnsi="Times New Roman" w:cs="Times New Roman"/>
          <w:sz w:val="24"/>
          <w:szCs w:val="24"/>
        </w:rPr>
        <w:t>psychrotrophes</w:t>
      </w:r>
      <w:proofErr w:type="spellEnd"/>
      <w:r w:rsidRPr="00E57E28">
        <w:rPr>
          <w:rFonts w:ascii="Times New Roman" w:eastAsia="CIDFont+F1" w:hAnsi="Times New Roman" w:cs="Times New Roman"/>
          <w:sz w:val="24"/>
          <w:szCs w:val="24"/>
        </w:rPr>
        <w:t>. Il y a souvent remplacement par des bactériesGram+ anaérobies strictes ou facultatives tels les lactobacilles. Le CO</w:t>
      </w:r>
      <w:r w:rsidRPr="00E57E28">
        <w:rPr>
          <w:rFonts w:ascii="Times New Roman" w:eastAsia="CIDFont+F1" w:hAnsi="Times New Roman" w:cs="Times New Roman"/>
          <w:sz w:val="24"/>
          <w:szCs w:val="24"/>
          <w:vertAlign w:val="subscript"/>
        </w:rPr>
        <w:t>2</w:t>
      </w:r>
      <w:r w:rsidRPr="00E57E28">
        <w:rPr>
          <w:rFonts w:ascii="Times New Roman" w:eastAsia="CIDFont+F1" w:hAnsi="Times New Roman" w:cs="Times New Roman"/>
          <w:sz w:val="24"/>
          <w:szCs w:val="24"/>
        </w:rPr>
        <w:t xml:space="preserve"> inhibe lesmoisissures. Les levures présentent une grande résistance sinon une insensibilité au CO</w:t>
      </w:r>
      <w:r w:rsidRPr="00E57E28">
        <w:rPr>
          <w:rFonts w:ascii="Times New Roman" w:eastAsia="CIDFont+F1" w:hAnsi="Times New Roman" w:cs="Times New Roman"/>
          <w:sz w:val="24"/>
          <w:szCs w:val="24"/>
          <w:vertAlign w:val="subscript"/>
        </w:rPr>
        <w:t>2</w:t>
      </w:r>
      <w:r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L’O</w:t>
      </w:r>
      <w:r w:rsidRPr="00E57E28">
        <w:rPr>
          <w:rFonts w:ascii="Times New Roman" w:eastAsia="CIDFont+F1" w:hAnsi="Times New Roman" w:cs="Times New Roman"/>
          <w:sz w:val="24"/>
          <w:szCs w:val="24"/>
          <w:vertAlign w:val="subscript"/>
        </w:rPr>
        <w:t>2</w:t>
      </w:r>
      <w:r w:rsidRPr="00E57E28">
        <w:rPr>
          <w:rFonts w:ascii="Times New Roman" w:eastAsia="CIDFont+F1" w:hAnsi="Times New Roman" w:cs="Times New Roman"/>
          <w:sz w:val="24"/>
          <w:szCs w:val="24"/>
        </w:rPr>
        <w:t xml:space="preserve"> est un agent d’altération mais sa présence dans un mélange gazeux est souhaitableet même nécessaire dans le conditionnement des viandes pour maintenir la couleur rougede la myoglobine et des produits de la mer</w:t>
      </w:r>
      <w:r w:rsidR="00C3512C" w:rsidRPr="00E57E28">
        <w:rPr>
          <w:rFonts w:ascii="Times New Roman" w:eastAsia="CIDFont+F1" w:hAnsi="Times New Roman" w:cs="Times New Roman"/>
          <w:sz w:val="24"/>
          <w:szCs w:val="24"/>
        </w:rPr>
        <w:t>.</w:t>
      </w:r>
    </w:p>
    <w:p w:rsidR="00772346" w:rsidRPr="00E57E28" w:rsidRDefault="00772346" w:rsidP="00E57E28">
      <w:pPr>
        <w:pStyle w:val="Paragraphedeliste"/>
        <w:numPr>
          <w:ilvl w:val="1"/>
          <w:numId w:val="25"/>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les produits alimentaires réfrigérés prêts à consommer</w:t>
      </w:r>
      <w:r w:rsidR="00447AE6" w:rsidRPr="00E57E28">
        <w:rPr>
          <w:rFonts w:ascii="Times New Roman" w:eastAsia="CIDFont+F1" w:hAnsi="Times New Roman" w:cs="Times New Roman"/>
          <w:sz w:val="24"/>
          <w:szCs w:val="24"/>
        </w:rPr>
        <w: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Certaines denrées alimentaires d’origine végétale ou animale périssables, conditionnées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en récipients étanches aux liquides ont subi en vue d’assurer une conservation limitée un</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ou plusieurs traitements autorisés : pasteurisation par la chaleur, salage, séchage,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déshydratation, fumage, marinage, addition d’agents conservateurs. Un pH &lt; 4,5 favorise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conservation puisqu’il inhibe les germes responsables de toxi-infection.</w:t>
      </w:r>
    </w:p>
    <w:p w:rsidR="00772346" w:rsidRPr="00E57E28" w:rsidRDefault="00397637" w:rsidP="00E57E28">
      <w:pPr>
        <w:pStyle w:val="Titre2"/>
        <w:rPr>
          <w:rFonts w:ascii="Times New Roman" w:eastAsia="CIDFont+F1" w:hAnsi="Times New Roman" w:cs="Times New Roman"/>
          <w:color w:val="auto"/>
          <w:sz w:val="28"/>
          <w:szCs w:val="28"/>
        </w:rPr>
      </w:pPr>
      <w:r w:rsidRPr="00E57E28">
        <w:rPr>
          <w:rFonts w:ascii="Times New Roman" w:eastAsia="CIDFont+F1" w:hAnsi="Times New Roman" w:cs="Times New Roman"/>
          <w:color w:val="auto"/>
          <w:sz w:val="28"/>
          <w:szCs w:val="28"/>
        </w:rPr>
        <w:t>3.4.</w:t>
      </w:r>
      <w:r w:rsidR="00772346" w:rsidRPr="00E57E28">
        <w:rPr>
          <w:rFonts w:ascii="Times New Roman" w:eastAsia="CIDFont+F1" w:hAnsi="Times New Roman" w:cs="Times New Roman"/>
          <w:color w:val="auto"/>
          <w:sz w:val="28"/>
          <w:szCs w:val="28"/>
        </w:rPr>
        <w:t xml:space="preserve"> </w:t>
      </w:r>
      <w:r w:rsidR="00060578" w:rsidRPr="00E57E28">
        <w:rPr>
          <w:rFonts w:ascii="Times New Roman" w:eastAsia="CIDFont+F1" w:hAnsi="Times New Roman" w:cs="Times New Roman"/>
          <w:color w:val="auto"/>
          <w:sz w:val="28"/>
          <w:szCs w:val="28"/>
        </w:rPr>
        <w:t>La</w:t>
      </w:r>
      <w:r w:rsidR="00772346" w:rsidRPr="00E57E28">
        <w:rPr>
          <w:rFonts w:ascii="Times New Roman" w:eastAsia="CIDFont+F1" w:hAnsi="Times New Roman" w:cs="Times New Roman"/>
          <w:color w:val="auto"/>
          <w:sz w:val="28"/>
          <w:szCs w:val="28"/>
        </w:rPr>
        <w:t xml:space="preserve"> congélation :</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L’efficacité de la congélation est due au froid et à la réduction de l’activité de l’eau prise en</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glace dans le substrat. L’eau n’étant plus disponible comme solvant des composés cellulaires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et comme réactif, la diffusion des constituants n’est pas possible et de ce fait, les réactions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enzymatiques sont bloquées.</w:t>
      </w:r>
    </w:p>
    <w:p w:rsidR="00772346" w:rsidRPr="00E57E28" w:rsidRDefault="00397637" w:rsidP="00E57E28">
      <w:pPr>
        <w:pStyle w:val="Titre2"/>
        <w:rPr>
          <w:rFonts w:ascii="Times New Roman" w:eastAsia="CIDFont+F1" w:hAnsi="Times New Roman" w:cs="Times New Roman"/>
          <w:color w:val="auto"/>
          <w:sz w:val="28"/>
          <w:szCs w:val="28"/>
        </w:rPr>
      </w:pPr>
      <w:r w:rsidRPr="00E57E28">
        <w:rPr>
          <w:rFonts w:ascii="Times New Roman" w:eastAsia="CIDFont+F1" w:hAnsi="Times New Roman" w:cs="Times New Roman"/>
          <w:color w:val="auto"/>
          <w:sz w:val="28"/>
          <w:szCs w:val="28"/>
        </w:rPr>
        <w:t>3.5.</w:t>
      </w:r>
      <w:r w:rsidR="00772346" w:rsidRPr="00E57E28">
        <w:rPr>
          <w:rFonts w:ascii="Times New Roman" w:eastAsia="CIDFont+F1" w:hAnsi="Times New Roman" w:cs="Times New Roman"/>
          <w:color w:val="auto"/>
          <w:sz w:val="28"/>
          <w:szCs w:val="28"/>
        </w:rPr>
        <w:t xml:space="preserve"> </w:t>
      </w:r>
      <w:r w:rsidR="00060578" w:rsidRPr="00E57E28">
        <w:rPr>
          <w:rFonts w:ascii="Times New Roman" w:eastAsia="CIDFont+F1" w:hAnsi="Times New Roman" w:cs="Times New Roman"/>
          <w:color w:val="auto"/>
          <w:sz w:val="28"/>
          <w:szCs w:val="28"/>
        </w:rPr>
        <w:t>Les</w:t>
      </w:r>
      <w:r w:rsidR="00772346" w:rsidRPr="00E57E28">
        <w:rPr>
          <w:rFonts w:ascii="Times New Roman" w:eastAsia="CIDFont+F1" w:hAnsi="Times New Roman" w:cs="Times New Roman"/>
          <w:color w:val="auto"/>
          <w:sz w:val="28"/>
          <w:szCs w:val="28"/>
        </w:rPr>
        <w:t xml:space="preserve"> étapes de la congélation :</w:t>
      </w:r>
    </w:p>
    <w:p w:rsidR="00772346" w:rsidRPr="00E57E28" w:rsidRDefault="00772346" w:rsidP="00E57E28">
      <w:pPr>
        <w:pStyle w:val="Paragraphedeliste"/>
        <w:numPr>
          <w:ilvl w:val="1"/>
          <w:numId w:val="27"/>
        </w:numPr>
        <w:autoSpaceDE w:val="0"/>
        <w:autoSpaceDN w:val="0"/>
        <w:adjustRightInd w:val="0"/>
        <w:spacing w:after="0" w:line="240" w:lineRule="auto"/>
        <w:rPr>
          <w:rFonts w:ascii="Times New Roman" w:eastAsia="CIDFont+F1" w:hAnsi="Times New Roman" w:cs="Times New Roman"/>
          <w:sz w:val="24"/>
          <w:szCs w:val="24"/>
        </w:rPr>
      </w:pPr>
      <w:proofErr w:type="gramStart"/>
      <w:r w:rsidRPr="00E57E28">
        <w:rPr>
          <w:rFonts w:ascii="Times New Roman" w:eastAsia="CIDFont+F1" w:hAnsi="Times New Roman" w:cs="Times New Roman"/>
          <w:b/>
          <w:sz w:val="24"/>
          <w:szCs w:val="24"/>
        </w:rPr>
        <w:t>la</w:t>
      </w:r>
      <w:proofErr w:type="gramEnd"/>
      <w:r w:rsidRPr="00E57E28">
        <w:rPr>
          <w:rFonts w:ascii="Times New Roman" w:eastAsia="CIDFont+F1" w:hAnsi="Times New Roman" w:cs="Times New Roman"/>
          <w:b/>
          <w:sz w:val="24"/>
          <w:szCs w:val="24"/>
        </w:rPr>
        <w:t xml:space="preserve"> </w:t>
      </w:r>
      <w:r w:rsidR="00A05279" w:rsidRPr="00E57E28">
        <w:rPr>
          <w:rFonts w:ascii="Times New Roman" w:eastAsia="CIDFont+F1" w:hAnsi="Times New Roman" w:cs="Times New Roman"/>
          <w:b/>
          <w:sz w:val="24"/>
          <w:szCs w:val="24"/>
        </w:rPr>
        <w:t>pré congélation</w:t>
      </w:r>
      <w:r w:rsidR="00A05279">
        <w:rPr>
          <w:rFonts w:ascii="Times New Roman" w:eastAsia="CIDFont+F1" w:hAnsi="Times New Roman" w:cs="Times New Roman"/>
          <w:b/>
          <w:sz w:val="24"/>
          <w:szCs w:val="24"/>
        </w:rPr>
        <w:t xml:space="preserve"> </w:t>
      </w:r>
      <w:r w:rsidRPr="00E57E28">
        <w:rPr>
          <w:rFonts w:ascii="Times New Roman" w:eastAsia="CIDFont+F1" w:hAnsi="Times New Roman" w:cs="Times New Roman"/>
          <w:sz w:val="24"/>
          <w:szCs w:val="24"/>
        </w:rPr>
        <w:t>est l’étape qui consiste à amener le produit de la température originelle àla température de la cristallisation commençante de l’eau.</w:t>
      </w:r>
    </w:p>
    <w:p w:rsidR="00772346" w:rsidRPr="00E57E28" w:rsidRDefault="00772346" w:rsidP="00E57E28">
      <w:pPr>
        <w:pStyle w:val="Paragraphedeliste"/>
        <w:numPr>
          <w:ilvl w:val="1"/>
          <w:numId w:val="28"/>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b/>
          <w:sz w:val="24"/>
          <w:szCs w:val="24"/>
        </w:rPr>
        <w:t>la congélation</w:t>
      </w:r>
      <w:r w:rsidRPr="00E57E28">
        <w:rPr>
          <w:rFonts w:ascii="Times New Roman" w:eastAsia="CIDFont+F1" w:hAnsi="Times New Roman" w:cs="Times New Roman"/>
          <w:sz w:val="24"/>
          <w:szCs w:val="24"/>
        </w:rPr>
        <w:t xml:space="preserve"> correspond à la nucléation de la glace et à la croissance des cristaux. Elle faitsuite à un court moment de surfusion où l’eau reste liquide à une température inférieure à sonpoint de fusion. La température est sensiblement constante, l’énergie étant mobilisée pourtransformer la plus grande partie de l’eau en glace. La congélation se poursuit pendant le</w:t>
      </w:r>
      <w:r w:rsidR="00C3512C" w:rsidRPr="00E57E28">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refroidissement jusqu’à la température d’entreposage.</w:t>
      </w:r>
    </w:p>
    <w:p w:rsidR="00772346" w:rsidRPr="00E57E28" w:rsidRDefault="00772346" w:rsidP="00E57E28">
      <w:pPr>
        <w:pStyle w:val="Paragraphedeliste"/>
        <w:numPr>
          <w:ilvl w:val="1"/>
          <w:numId w:val="29"/>
        </w:numPr>
        <w:autoSpaceDE w:val="0"/>
        <w:autoSpaceDN w:val="0"/>
        <w:adjustRightInd w:val="0"/>
        <w:spacing w:after="0" w:line="240" w:lineRule="auto"/>
        <w:rPr>
          <w:rFonts w:ascii="Times New Roman" w:eastAsia="CIDFont+F1" w:hAnsi="Times New Roman" w:cs="Times New Roman"/>
          <w:b/>
          <w:sz w:val="24"/>
          <w:szCs w:val="24"/>
        </w:rPr>
      </w:pPr>
      <w:r w:rsidRPr="00E57E28">
        <w:rPr>
          <w:rFonts w:ascii="Times New Roman" w:eastAsia="CIDFont+F1" w:hAnsi="Times New Roman" w:cs="Times New Roman"/>
          <w:b/>
          <w:sz w:val="24"/>
          <w:szCs w:val="24"/>
        </w:rPr>
        <w:t>le refroidissement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La vitesse de congélation est fonction de la différence de température entre le produit à</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congeler et le milieu réfrigérant. Si la vitesse d’extraction de chaleur est faible, le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franchissement de la zone de cristallisation est lent, les cristaux seront peu nombreux et de</w:t>
      </w:r>
    </w:p>
    <w:p w:rsidR="00C3512C"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grande taille.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congélation lente induit deux types de cristallisation</w:t>
      </w:r>
      <w:r w:rsidR="00447AE6"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une cristallisation extracellulaire qui se fait la première et qui se limite aux espaces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proofErr w:type="gramStart"/>
      <w:r w:rsidRPr="00E57E28">
        <w:rPr>
          <w:rFonts w:ascii="Times New Roman" w:eastAsia="CIDFont+F1" w:hAnsi="Times New Roman" w:cs="Times New Roman"/>
          <w:sz w:val="24"/>
          <w:szCs w:val="24"/>
        </w:rPr>
        <w:t>inter</w:t>
      </w:r>
      <w:proofErr w:type="gramEnd"/>
      <w:r w:rsidRPr="00E57E28">
        <w:rPr>
          <w:rFonts w:ascii="Times New Roman" w:eastAsia="CIDFont+F1" w:hAnsi="Times New Roman" w:cs="Times New Roman"/>
          <w:sz w:val="24"/>
          <w:szCs w:val="24"/>
        </w:rPr>
        <w:t xml:space="preserve"> et </w:t>
      </w:r>
      <w:r w:rsidR="00A05279" w:rsidRPr="00E57E28">
        <w:rPr>
          <w:rFonts w:ascii="Times New Roman" w:eastAsia="CIDFont+F1" w:hAnsi="Times New Roman" w:cs="Times New Roman"/>
          <w:sz w:val="24"/>
          <w:szCs w:val="24"/>
        </w:rPr>
        <w:t>péri cellulaires</w:t>
      </w:r>
      <w:r w:rsidRPr="00E57E28">
        <w:rPr>
          <w:rFonts w:ascii="Times New Roman" w:eastAsia="CIDFont+F1" w:hAnsi="Times New Roman" w:cs="Times New Roman"/>
          <w:sz w:val="24"/>
          <w:szCs w:val="24"/>
        </w:rPr>
        <w:t xml:space="preserve"> parce que la concentration en substances dissoutes y est plus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faible que dans les cellules. Au fur et à mesure que l’eau gèle, la concentration des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liquides extracellulaires s’élève, l’eau va donc sortir des cellules qui peu à peu se</w:t>
      </w:r>
    </w:p>
    <w:p w:rsidR="00772346" w:rsidRPr="00E57E28" w:rsidRDefault="00A05279" w:rsidP="00E57E28">
      <w:pPr>
        <w:autoSpaceDE w:val="0"/>
        <w:autoSpaceDN w:val="0"/>
        <w:adjustRightInd w:val="0"/>
        <w:spacing w:after="0" w:line="240" w:lineRule="auto"/>
        <w:rPr>
          <w:rFonts w:ascii="Times New Roman" w:eastAsia="CIDFont+F1" w:hAnsi="Times New Roman" w:cs="Times New Roman"/>
          <w:sz w:val="24"/>
          <w:szCs w:val="24"/>
        </w:rPr>
      </w:pPr>
      <w:proofErr w:type="gramStart"/>
      <w:r w:rsidRPr="00E57E28">
        <w:rPr>
          <w:rFonts w:ascii="Times New Roman" w:eastAsia="CIDFont+F1" w:hAnsi="Times New Roman" w:cs="Times New Roman"/>
          <w:sz w:val="24"/>
          <w:szCs w:val="24"/>
        </w:rPr>
        <w:t>plasmolyses</w:t>
      </w:r>
      <w:proofErr w:type="gramEnd"/>
      <w:r w:rsidR="00C3512C"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une cristallisation intracellulaire qui se fait à une température plus basse. Elle est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brutale et fait suite au phénomène de surfusion dans la cellule.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Une congélation rapide provoque l’apparition de nombreux cristaux plus petits, extra et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intracellulaires. Dans la congélation ultrarapide, tout le tissu subit la cristallisation, les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cristaux, petits, ne sont pas visibles au mic</w:t>
      </w:r>
      <w:r w:rsidR="00520BD8" w:rsidRPr="00E57E28">
        <w:rPr>
          <w:rFonts w:ascii="Times New Roman" w:eastAsia="CIDFont+F1" w:hAnsi="Times New Roman" w:cs="Times New Roman"/>
          <w:sz w:val="24"/>
          <w:szCs w:val="24"/>
        </w:rPr>
        <w:t>roscope.</w:t>
      </w:r>
    </w:p>
    <w:p w:rsidR="00772346" w:rsidRPr="00E57E28" w:rsidRDefault="00397637" w:rsidP="00E57E28">
      <w:pPr>
        <w:pStyle w:val="Titre2"/>
        <w:rPr>
          <w:rFonts w:ascii="Times New Roman" w:eastAsia="CIDFont+F1" w:hAnsi="Times New Roman" w:cs="Times New Roman"/>
          <w:color w:val="auto"/>
          <w:sz w:val="28"/>
          <w:szCs w:val="28"/>
        </w:rPr>
      </w:pPr>
      <w:r w:rsidRPr="00E57E28">
        <w:rPr>
          <w:rFonts w:ascii="Times New Roman" w:eastAsia="CIDFont+F1" w:hAnsi="Times New Roman" w:cs="Times New Roman"/>
          <w:color w:val="auto"/>
          <w:sz w:val="28"/>
          <w:szCs w:val="28"/>
        </w:rPr>
        <w:t>3.6.</w:t>
      </w:r>
      <w:r w:rsidR="00772346" w:rsidRPr="00E57E28">
        <w:rPr>
          <w:rFonts w:ascii="Times New Roman" w:eastAsia="CIDFont+F1" w:hAnsi="Times New Roman" w:cs="Times New Roman"/>
          <w:color w:val="auto"/>
          <w:sz w:val="28"/>
          <w:szCs w:val="28"/>
        </w:rPr>
        <w:t xml:space="preserve"> </w:t>
      </w:r>
      <w:r w:rsidR="004A5497" w:rsidRPr="00E57E28">
        <w:rPr>
          <w:rFonts w:ascii="Times New Roman" w:eastAsia="CIDFont+F1" w:hAnsi="Times New Roman" w:cs="Times New Roman"/>
          <w:color w:val="auto"/>
          <w:sz w:val="28"/>
          <w:szCs w:val="28"/>
        </w:rPr>
        <w:t>Conséquences</w:t>
      </w:r>
      <w:r w:rsidR="00772346" w:rsidRPr="00E57E28">
        <w:rPr>
          <w:rFonts w:ascii="Times New Roman" w:eastAsia="CIDFont+F1" w:hAnsi="Times New Roman" w:cs="Times New Roman"/>
          <w:color w:val="auto"/>
          <w:sz w:val="28"/>
          <w:szCs w:val="28"/>
        </w:rPr>
        <w:t xml:space="preserve"> de la congélation sur les aliments :</w:t>
      </w:r>
    </w:p>
    <w:p w:rsidR="00772346" w:rsidRPr="00E57E28" w:rsidRDefault="00772346" w:rsidP="00E57E28">
      <w:pPr>
        <w:pStyle w:val="Paragraphedeliste"/>
        <w:numPr>
          <w:ilvl w:val="1"/>
          <w:numId w:val="30"/>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b/>
          <w:sz w:val="24"/>
          <w:szCs w:val="24"/>
        </w:rPr>
        <w:t>modifications physicochimiques</w:t>
      </w:r>
      <w:r w:rsidRPr="00E57E28">
        <w:rPr>
          <w:rFonts w:ascii="Times New Roman" w:eastAsia="CIDFont+F1" w:hAnsi="Times New Roman" w:cs="Times New Roman"/>
          <w:sz w:val="24"/>
          <w:szCs w:val="24"/>
        </w:rPr>
        <w:t xml:space="preserve"> : elles sont liées au changement de phase eau-&gt; glace quipeut avoir lieu pendant la congélation, la décongélation et pendant l’entreposage à l’étatcongelé. Il y a agrandissement des plus gros cristaux au détriment des plus petits quidisparaissent. Ce phénomène est favorisé par une température de stockage plus proche dupoint de fusion de l’eau.</w:t>
      </w:r>
    </w:p>
    <w:p w:rsidR="00772346" w:rsidRPr="00E57E28" w:rsidRDefault="00772346" w:rsidP="00E57E28">
      <w:pPr>
        <w:pStyle w:val="Paragraphedeliste"/>
        <w:numPr>
          <w:ilvl w:val="0"/>
          <w:numId w:val="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Augmentation de volume : l’eau augmente de 9% en volume lors de la congélation,</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les aliments un peu moins car toute l’eau n’est pas congelée ; cependant cette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augmentation peut créer des lésions au niveau des structures tissulaires.</w:t>
      </w:r>
    </w:p>
    <w:p w:rsidR="00772346" w:rsidRPr="00E57E28" w:rsidRDefault="00772346" w:rsidP="00E57E28">
      <w:pPr>
        <w:pStyle w:val="Paragraphedeliste"/>
        <w:numPr>
          <w:ilvl w:val="0"/>
          <w:numId w:val="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Déshydratation des tissus : elle est plus marquée pour les végétaux avec plasmolyse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possible des cellules. Cette déshydratation par sublimation de l’eau (passage de laglace à l’état de vapeur) peut créer en surface des traces, appelées brûlures par le</w:t>
      </w:r>
      <w:r w:rsidR="00C3512C" w:rsidRPr="00E57E28">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froid.</w:t>
      </w:r>
    </w:p>
    <w:p w:rsidR="00772346" w:rsidRPr="00E57E28" w:rsidRDefault="00772346" w:rsidP="00E57E28">
      <w:pPr>
        <w:pStyle w:val="Paragraphedeliste"/>
        <w:numPr>
          <w:ilvl w:val="0"/>
          <w:numId w:val="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 xml:space="preserve">Augmentation de la concentration saline des solutions </w:t>
      </w:r>
      <w:r w:rsidR="00520BD8" w:rsidRPr="00E57E28">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se traduira au moment de la décongélation, parune exsudation composée d’eau et de substances hydrosolubles (composés azotés</w:t>
      </w:r>
      <w:r w:rsidR="00C3512C" w:rsidRPr="00E57E28">
        <w:rPr>
          <w:rFonts w:ascii="Times New Roman" w:eastAsia="CIDFont+F1" w:hAnsi="Times New Roman" w:cs="Times New Roman"/>
          <w:sz w:val="24"/>
          <w:szCs w:val="24"/>
        </w:rPr>
        <w:t>, sels</w:t>
      </w:r>
      <w:r w:rsidRPr="00E57E28">
        <w:rPr>
          <w:rFonts w:ascii="Times New Roman" w:eastAsia="CIDFont+F1" w:hAnsi="Times New Roman" w:cs="Times New Roman"/>
          <w:sz w:val="24"/>
          <w:szCs w:val="24"/>
        </w:rPr>
        <w:t xml:space="preserve"> minéraux, vitamines, pigments colorés et arômes, voire oses et diholosides)</w:t>
      </w:r>
      <w:r w:rsidR="00C3512C" w:rsidRPr="00E57E28">
        <w:rPr>
          <w:rFonts w:ascii="Times New Roman" w:eastAsia="CIDFont+F1" w:hAnsi="Times New Roman" w:cs="Times New Roman"/>
          <w:sz w:val="24"/>
          <w:szCs w:val="24"/>
        </w:rPr>
        <w:t xml:space="preserve"> .</w:t>
      </w:r>
    </w:p>
    <w:p w:rsidR="00772346" w:rsidRPr="00E57E28" w:rsidRDefault="00772346" w:rsidP="00E57E28">
      <w:pPr>
        <w:pStyle w:val="Paragraphedeliste"/>
        <w:numPr>
          <w:ilvl w:val="0"/>
          <w:numId w:val="3"/>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Possibilité de dénaturation des protéines myofibrillaires des viandes, surtout des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poissons avec perte de pouvoir de rétention d’eau à la décongélation ; les aliments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apparaîtront secs à goût pailleux</w:t>
      </w:r>
      <w:r w:rsidR="00C3512C"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Modification de structure des lipoprotéines du jaune d’</w:t>
      </w:r>
      <w:r w:rsidR="00A05279" w:rsidRPr="00E57E28">
        <w:rPr>
          <w:rFonts w:ascii="Times New Roman" w:eastAsia="CIDFont+F1" w:hAnsi="Times New Roman" w:cs="Times New Roman"/>
          <w:sz w:val="24"/>
          <w:szCs w:val="24"/>
        </w:rPr>
        <w:t>œuf</w:t>
      </w:r>
      <w:r w:rsidR="00C3512C" w:rsidRPr="00E57E28">
        <w:rPr>
          <w:rFonts w:ascii="Times New Roman" w:eastAsia="CIDFont+F1" w:hAnsi="Times New Roman" w:cs="Times New Roman"/>
          <w:sz w:val="24"/>
          <w:szCs w:val="24"/>
        </w:rPr>
        <w:t>.</w:t>
      </w:r>
    </w:p>
    <w:p w:rsidR="00772346" w:rsidRPr="00E57E28" w:rsidRDefault="00772346" w:rsidP="00E57E28">
      <w:pPr>
        <w:pStyle w:val="Paragraphedeliste"/>
        <w:numPr>
          <w:ilvl w:val="0"/>
          <w:numId w:val="4"/>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Précipitation possible des sels minéraux, donc variation de pH qui ajoute encore à</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dénaturation</w:t>
      </w:r>
      <w:r w:rsidR="00C3512C" w:rsidRPr="00E57E28">
        <w:rPr>
          <w:rFonts w:ascii="Times New Roman" w:eastAsia="CIDFont+F1" w:hAnsi="Times New Roman" w:cs="Times New Roman"/>
          <w:sz w:val="24"/>
          <w:szCs w:val="24"/>
        </w:rPr>
        <w:t>.</w:t>
      </w:r>
    </w:p>
    <w:p w:rsidR="00772346" w:rsidRPr="00E57E28" w:rsidRDefault="00772346" w:rsidP="00E57E28">
      <w:pPr>
        <w:pStyle w:val="Paragraphedeliste"/>
        <w:numPr>
          <w:ilvl w:val="1"/>
          <w:numId w:val="31"/>
        </w:numPr>
        <w:autoSpaceDE w:val="0"/>
        <w:autoSpaceDN w:val="0"/>
        <w:adjustRightInd w:val="0"/>
        <w:spacing w:after="0" w:line="240" w:lineRule="auto"/>
        <w:rPr>
          <w:rFonts w:ascii="Times New Roman" w:eastAsia="CIDFont+F1" w:hAnsi="Times New Roman" w:cs="Times New Roman"/>
          <w:b/>
          <w:sz w:val="24"/>
          <w:szCs w:val="24"/>
        </w:rPr>
      </w:pPr>
      <w:r w:rsidRPr="00E57E28">
        <w:rPr>
          <w:rFonts w:ascii="Times New Roman" w:eastAsia="CIDFont+F1" w:hAnsi="Times New Roman" w:cs="Times New Roman"/>
          <w:b/>
          <w:sz w:val="24"/>
          <w:szCs w:val="24"/>
        </w:rPr>
        <w:t>modifications biochimiques :</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toutes les enzymes ne sont pas inhibées de la même façon par le froid, et l’activité</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prolongée de certaines peut produire divers métabolites, d’autant qu’il y a mise en contact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anormal d’enzymes et de leur substrat.</w:t>
      </w:r>
      <w:r w:rsidRPr="00E57E28">
        <w:rPr>
          <w:rFonts w:ascii="Times New Roman" w:eastAsia="CIDFont+F1" w:hAnsi="Times New Roman" w:cs="Times New Roman"/>
        </w:rPr>
        <w:t>4 conservation par la chaleur</w:t>
      </w:r>
      <w:r w:rsidR="00C3512C" w:rsidRPr="00E57E28">
        <w:rPr>
          <w:rFonts w:ascii="Times New Roman" w:eastAsia="CIDFont+F1" w:hAnsi="Times New Roman" w:cs="Times New Roman"/>
          <w:sz w:val="24"/>
          <w:szCs w:val="24"/>
        </w:rPr>
        <w:t>.</w:t>
      </w:r>
    </w:p>
    <w:p w:rsidR="004A5497" w:rsidRPr="00E57E28" w:rsidRDefault="004A5497" w:rsidP="00E57E28">
      <w:pPr>
        <w:autoSpaceDE w:val="0"/>
        <w:autoSpaceDN w:val="0"/>
        <w:adjustRightInd w:val="0"/>
        <w:spacing w:after="0" w:line="240" w:lineRule="auto"/>
        <w:rPr>
          <w:rFonts w:ascii="Times New Roman" w:eastAsia="CIDFont+F1" w:hAnsi="Times New Roman" w:cs="Times New Roman"/>
          <w:sz w:val="24"/>
          <w:szCs w:val="24"/>
        </w:rPr>
      </w:pPr>
    </w:p>
    <w:p w:rsidR="004A5497" w:rsidRPr="00E57E28" w:rsidRDefault="004A5497" w:rsidP="00E57E28">
      <w:pPr>
        <w:autoSpaceDE w:val="0"/>
        <w:autoSpaceDN w:val="0"/>
        <w:adjustRightInd w:val="0"/>
        <w:spacing w:after="0" w:line="240" w:lineRule="auto"/>
        <w:rPr>
          <w:rFonts w:ascii="Times New Roman" w:eastAsia="CIDFont+F1" w:hAnsi="Times New Roman" w:cs="Times New Roman"/>
          <w:b/>
          <w:sz w:val="32"/>
          <w:szCs w:val="32"/>
        </w:rPr>
      </w:pPr>
      <w:r w:rsidRPr="00E57E28">
        <w:rPr>
          <w:rFonts w:ascii="Times New Roman" w:eastAsia="CIDFont+F1" w:hAnsi="Times New Roman" w:cs="Times New Roman"/>
          <w:b/>
          <w:sz w:val="32"/>
          <w:szCs w:val="32"/>
        </w:rPr>
        <w:t>4. La chaleur:</w:t>
      </w:r>
    </w:p>
    <w:p w:rsidR="00772346" w:rsidRPr="00E57E28" w:rsidRDefault="00772346" w:rsidP="00E57E28">
      <w:pPr>
        <w:pStyle w:val="Titre2"/>
        <w:rPr>
          <w:rFonts w:ascii="Times New Roman" w:eastAsia="CIDFont+F1" w:hAnsi="Times New Roman" w:cs="Times New Roman"/>
          <w:color w:val="auto"/>
          <w:sz w:val="28"/>
          <w:szCs w:val="28"/>
        </w:rPr>
      </w:pPr>
      <w:r w:rsidRPr="00E57E28">
        <w:rPr>
          <w:rFonts w:ascii="Times New Roman" w:eastAsia="CIDFont+F1" w:hAnsi="Times New Roman" w:cs="Times New Roman"/>
          <w:color w:val="auto"/>
          <w:sz w:val="28"/>
          <w:szCs w:val="28"/>
        </w:rPr>
        <w:t xml:space="preserve">4.1. </w:t>
      </w:r>
      <w:r w:rsidR="004A5497" w:rsidRPr="00E57E28">
        <w:rPr>
          <w:rFonts w:ascii="Times New Roman" w:eastAsia="CIDFont+F1" w:hAnsi="Times New Roman" w:cs="Times New Roman"/>
          <w:color w:val="auto"/>
          <w:sz w:val="28"/>
          <w:szCs w:val="28"/>
        </w:rPr>
        <w:t>Pasteurisation</w:t>
      </w:r>
      <w:r w:rsidRPr="00E57E28">
        <w:rPr>
          <w:rFonts w:ascii="Times New Roman" w:eastAsia="CIDFont+F1" w:hAnsi="Times New Roman" w:cs="Times New Roman"/>
          <w:color w:val="auto"/>
          <w:sz w:val="28"/>
          <w:szCs w:val="28"/>
        </w:rPr>
        <w:t xml:space="preserve"> et stérilisation</w:t>
      </w:r>
      <w:r w:rsidR="00397637" w:rsidRPr="00E57E28">
        <w:rPr>
          <w:rFonts w:ascii="Times New Roman" w:eastAsia="CIDFont+F1" w:hAnsi="Times New Roman" w:cs="Times New Roman"/>
          <w:color w:val="auto"/>
          <w:sz w:val="28"/>
          <w:szCs w:val="28"/>
        </w:rPr>
        <w: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pasteurisation est un traitement thermique moins sévère que la stérilisation. Elle est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réalisée à des températures inférieures à 100°C alors que la stérilisation est réalisée à 100</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et 150°C, le plus souvent au-dessus de 115°C de manière à obtenir une destruction</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complète de la flore microbienne.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Les couples temps-température sont déterminés en fonction des effets recherchés.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pasteurisation a pour but de détruire sélectivement la flore microbienne présente.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La pasteurisation est un procédé de conservation limité auquel sont adjoints un</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conditionnement clos hermétiquement, associé ou non à une atmosphère modifiée ou</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sous vide, et une réfrigération. Pour certains aliments, des conservateurs chimiques</w:t>
      </w:r>
    </w:p>
    <w:p w:rsidR="00772346" w:rsidRPr="00E57E28" w:rsidRDefault="00772346" w:rsidP="001B3544">
      <w:pPr>
        <w:autoSpaceDE w:val="0"/>
        <w:autoSpaceDN w:val="0"/>
        <w:adjustRightInd w:val="0"/>
        <w:spacing w:after="0" w:line="240" w:lineRule="auto"/>
        <w:jc w:val="both"/>
        <w:rPr>
          <w:rFonts w:ascii="Times New Roman" w:eastAsia="CIDFont+F1" w:hAnsi="Times New Roman" w:cs="Times New Roman"/>
          <w:sz w:val="24"/>
          <w:szCs w:val="24"/>
        </w:rPr>
      </w:pPr>
      <w:r w:rsidRPr="00E57E28">
        <w:rPr>
          <w:rFonts w:ascii="Times New Roman" w:eastAsia="CIDFont+F1" w:hAnsi="Times New Roman" w:cs="Times New Roman"/>
          <w:sz w:val="24"/>
          <w:szCs w:val="24"/>
        </w:rPr>
        <w:t xml:space="preserve">(acide, sucre, sel, nitrate et/ou nitriques, acide </w:t>
      </w:r>
      <w:proofErr w:type="spellStart"/>
      <w:r w:rsidRPr="00E57E28">
        <w:rPr>
          <w:rFonts w:ascii="Times New Roman" w:eastAsia="CIDFont+F1" w:hAnsi="Times New Roman" w:cs="Times New Roman"/>
          <w:sz w:val="24"/>
          <w:szCs w:val="24"/>
        </w:rPr>
        <w:t>sorbique</w:t>
      </w:r>
      <w:proofErr w:type="spellEnd"/>
      <w:r w:rsidRPr="00E57E28">
        <w:rPr>
          <w:rFonts w:ascii="Times New Roman" w:eastAsia="CIDFont+F1" w:hAnsi="Times New Roman" w:cs="Times New Roman"/>
          <w:sz w:val="24"/>
          <w:szCs w:val="24"/>
        </w:rPr>
        <w:t>,…) sont utilisés. La pasteurisation</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est utilisée quand</w:t>
      </w:r>
      <w:r w:rsidR="00C3512C" w:rsidRPr="00E57E28">
        <w:rPr>
          <w:rFonts w:ascii="Times New Roman" w:eastAsia="CIDFont+F1" w:hAnsi="Times New Roman" w:cs="Times New Roman"/>
          <w:sz w:val="24"/>
          <w:szCs w:val="24"/>
        </w:rPr>
        <w:t>:</w:t>
      </w:r>
    </w:p>
    <w:p w:rsidR="00772346" w:rsidRPr="00E57E28" w:rsidRDefault="00772346" w:rsidP="00E57E28">
      <w:pPr>
        <w:pStyle w:val="Paragraphedeliste"/>
        <w:numPr>
          <w:ilvl w:val="1"/>
          <w:numId w:val="38"/>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un chauffage sévère dégrade les qualités organoleptiques de l’aliment (jambon, foiegras, plats cuisinés sous vide, …)</w:t>
      </w:r>
      <w:r w:rsidR="00C3512C" w:rsidRPr="00E57E28">
        <w:rPr>
          <w:rFonts w:ascii="Times New Roman" w:eastAsia="CIDFont+F1" w:hAnsi="Times New Roman" w:cs="Times New Roman"/>
          <w:sz w:val="24"/>
          <w:szCs w:val="24"/>
        </w:rPr>
        <w:t>.</w:t>
      </w:r>
    </w:p>
    <w:p w:rsidR="00772346" w:rsidRPr="00E57E28" w:rsidRDefault="00772346" w:rsidP="00E57E28">
      <w:pPr>
        <w:pStyle w:val="Paragraphedeliste"/>
        <w:numPr>
          <w:ilvl w:val="1"/>
          <w:numId w:val="39"/>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on recherche la dégradation de micro-organismes pathogènes (lait)</w:t>
      </w:r>
      <w:r w:rsidR="00C3512C" w:rsidRPr="00E57E28">
        <w:rPr>
          <w:rFonts w:ascii="Times New Roman" w:eastAsia="CIDFont+F1" w:hAnsi="Times New Roman" w:cs="Times New Roman"/>
          <w:sz w:val="24"/>
          <w:szCs w:val="24"/>
        </w:rPr>
        <w:t xml:space="preserve"> .</w:t>
      </w:r>
    </w:p>
    <w:p w:rsidR="00772346" w:rsidRPr="00E57E28" w:rsidRDefault="00772346" w:rsidP="00E57E28">
      <w:pPr>
        <w:pStyle w:val="Paragraphedeliste"/>
        <w:numPr>
          <w:ilvl w:val="1"/>
          <w:numId w:val="40"/>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on recherche la dégradation de genres, ou même espèces de micro-organismes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concurrents de la fermentation recherchée (laits fermentés)</w:t>
      </w:r>
      <w:r w:rsidR="00C3512C" w:rsidRPr="00E57E28">
        <w:rPr>
          <w:rFonts w:ascii="Times New Roman" w:eastAsia="CIDFont+F1" w:hAnsi="Times New Roman" w:cs="Times New Roman"/>
          <w:sz w:val="24"/>
          <w:szCs w:val="24"/>
        </w:rPr>
        <w:t xml:space="preserve"> .</w:t>
      </w:r>
    </w:p>
    <w:p w:rsidR="00772346" w:rsidRPr="00E57E28" w:rsidRDefault="00772346" w:rsidP="00E57E28">
      <w:pPr>
        <w:pStyle w:val="Paragraphedeliste"/>
        <w:numPr>
          <w:ilvl w:val="1"/>
          <w:numId w:val="41"/>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 pH du produ</w:t>
      </w:r>
      <w:r w:rsidR="00966ACA" w:rsidRPr="00E57E28">
        <w:rPr>
          <w:rFonts w:ascii="Times New Roman" w:eastAsia="CIDFont+F1" w:hAnsi="Times New Roman" w:cs="Times New Roman"/>
          <w:sz w:val="24"/>
          <w:szCs w:val="24"/>
        </w:rPr>
        <w:t>it est assez bas pour inhiber l</w:t>
      </w:r>
      <w:r w:rsidRPr="00E57E28">
        <w:rPr>
          <w:rFonts w:ascii="Times New Roman" w:eastAsia="CIDFont+F1" w:hAnsi="Times New Roman" w:cs="Times New Roman"/>
          <w:sz w:val="24"/>
          <w:szCs w:val="24"/>
        </w:rPr>
        <w:t>a prolifération des micro-organismes</w:t>
      </w:r>
      <w:r w:rsidR="00A05279">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thermorésistants (fruits et jus de fruits</w:t>
      </w:r>
      <w:r w:rsidR="001B3544" w:rsidRPr="00E57E28">
        <w:rPr>
          <w:rFonts w:ascii="Times New Roman" w:eastAsia="CIDFont+F1" w:hAnsi="Times New Roman" w:cs="Times New Roman"/>
          <w:sz w:val="24"/>
          <w:szCs w:val="24"/>
        </w:rPr>
        <w:t>).</w:t>
      </w:r>
    </w:p>
    <w:p w:rsidR="00772346" w:rsidRPr="00E57E28" w:rsidRDefault="00397637" w:rsidP="00E57E28">
      <w:pPr>
        <w:pStyle w:val="Titre2"/>
        <w:rPr>
          <w:rFonts w:ascii="Times New Roman" w:eastAsia="CIDFont+F1" w:hAnsi="Times New Roman" w:cs="Times New Roman"/>
          <w:color w:val="auto"/>
          <w:sz w:val="28"/>
          <w:szCs w:val="28"/>
        </w:rPr>
      </w:pPr>
      <w:r w:rsidRPr="00E57E28">
        <w:rPr>
          <w:rFonts w:ascii="Times New Roman" w:eastAsia="CIDFont+F1" w:hAnsi="Times New Roman" w:cs="Times New Roman"/>
          <w:color w:val="auto"/>
          <w:sz w:val="28"/>
          <w:szCs w:val="28"/>
        </w:rPr>
        <w:t>4.2.</w:t>
      </w:r>
      <w:r w:rsidR="00772346" w:rsidRPr="00E57E28">
        <w:rPr>
          <w:rFonts w:ascii="Times New Roman" w:eastAsia="CIDFont+F1" w:hAnsi="Times New Roman" w:cs="Times New Roman"/>
          <w:color w:val="auto"/>
          <w:sz w:val="28"/>
          <w:szCs w:val="28"/>
        </w:rPr>
        <w:t xml:space="preserve"> </w:t>
      </w:r>
      <w:r w:rsidR="004A5497" w:rsidRPr="00E57E28">
        <w:rPr>
          <w:rFonts w:ascii="Times New Roman" w:eastAsia="CIDFont+F1" w:hAnsi="Times New Roman" w:cs="Times New Roman"/>
          <w:color w:val="auto"/>
          <w:sz w:val="28"/>
          <w:szCs w:val="28"/>
        </w:rPr>
        <w:t>La</w:t>
      </w:r>
      <w:r w:rsidR="00772346" w:rsidRPr="00E57E28">
        <w:rPr>
          <w:rFonts w:ascii="Times New Roman" w:eastAsia="CIDFont+F1" w:hAnsi="Times New Roman" w:cs="Times New Roman"/>
          <w:color w:val="auto"/>
          <w:sz w:val="28"/>
          <w:szCs w:val="28"/>
        </w:rPr>
        <w:t xml:space="preserve"> stérilisation en vrac :</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 principal procédé de stérilisation en vrac est le procédé dit à ultra-haute température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(UHT)</w:t>
      </w:r>
      <w:r w:rsidR="00C3512C" w:rsidRPr="00E57E28">
        <w:rPr>
          <w:rFonts w:ascii="Times New Roman" w:eastAsia="CIDFont+F1" w:hAnsi="Times New Roman" w:cs="Times New Roman"/>
          <w:sz w:val="24"/>
          <w:szCs w:val="24"/>
        </w:rPr>
        <w:t xml:space="preserve"> .</w:t>
      </w:r>
    </w:p>
    <w:p w:rsidR="00772346" w:rsidRPr="00E57E28" w:rsidRDefault="00772346" w:rsidP="00E57E28">
      <w:pPr>
        <w:pStyle w:val="Titre2"/>
        <w:rPr>
          <w:rFonts w:ascii="Times New Roman" w:eastAsia="CIDFont+F1" w:hAnsi="Times New Roman" w:cs="Times New Roman"/>
          <w:color w:val="auto"/>
          <w:sz w:val="28"/>
          <w:szCs w:val="28"/>
        </w:rPr>
      </w:pPr>
      <w:r w:rsidRPr="00E57E28">
        <w:rPr>
          <w:rFonts w:ascii="Times New Roman" w:eastAsia="CIDFont+F1" w:hAnsi="Times New Roman" w:cs="Times New Roman"/>
          <w:color w:val="auto"/>
          <w:sz w:val="28"/>
          <w:szCs w:val="28"/>
        </w:rPr>
        <w:t xml:space="preserve">4.3. </w:t>
      </w:r>
      <w:r w:rsidR="004A5497" w:rsidRPr="00E57E28">
        <w:rPr>
          <w:rFonts w:ascii="Times New Roman" w:eastAsia="CIDFont+F1" w:hAnsi="Times New Roman" w:cs="Times New Roman"/>
          <w:color w:val="auto"/>
          <w:sz w:val="28"/>
          <w:szCs w:val="28"/>
        </w:rPr>
        <w:t>L’appertisation</w:t>
      </w:r>
      <w:r w:rsidR="00397637" w:rsidRPr="00E57E28">
        <w:rPr>
          <w:rFonts w:ascii="Times New Roman" w:eastAsia="CIDFont+F1" w:hAnsi="Times New Roman" w:cs="Times New Roman"/>
          <w:color w:val="auto"/>
          <w:sz w:val="28"/>
          <w:szCs w:val="28"/>
        </w:rPr>
        <w:t>:</w:t>
      </w:r>
    </w:p>
    <w:p w:rsidR="00BC2F98"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En 1860 Pasteur expliqua le procédé utilisé par Nicolas</w:t>
      </w:r>
      <w:r w:rsidR="00397637" w:rsidRPr="00E57E28">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Appert : la destruction de micro-organismes par la chaleur.</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NB : L’appertisation est uneméthode particulière de conservation/stérilisation par la chaleur de denrées en récipients.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Les produits obtenus sont généralement dénommés conserve.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Sont considérés comme conserves, les denrées</w:t>
      </w:r>
      <w:r w:rsidR="00A05279">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périssables, d’origine végétale ou animale, dont la conservation est assurée par l’emploicombiné de deux techniques suivantes :</w:t>
      </w:r>
    </w:p>
    <w:p w:rsidR="003B7C11" w:rsidRPr="00E57E28" w:rsidRDefault="00772346" w:rsidP="00E57E28">
      <w:pPr>
        <w:pStyle w:val="Paragraphedeliste"/>
        <w:numPr>
          <w:ilvl w:val="1"/>
          <w:numId w:val="42"/>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conditionnement dans un récipient étanc</w:t>
      </w:r>
      <w:r w:rsidR="003B7C11" w:rsidRPr="00E57E28">
        <w:rPr>
          <w:rFonts w:ascii="Times New Roman" w:eastAsia="CIDFont+F1" w:hAnsi="Times New Roman" w:cs="Times New Roman"/>
          <w:sz w:val="24"/>
          <w:szCs w:val="24"/>
        </w:rPr>
        <w:t>he aux liquides, aux gaz et aux</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microorganismes</w:t>
      </w:r>
      <w:r w:rsidR="00C3512C" w:rsidRPr="00E57E28">
        <w:rPr>
          <w:rFonts w:ascii="Times New Roman" w:eastAsia="CIDFont+F1" w:hAnsi="Times New Roman" w:cs="Times New Roman"/>
          <w:sz w:val="24"/>
          <w:szCs w:val="24"/>
        </w:rPr>
        <w:t>.</w:t>
      </w:r>
    </w:p>
    <w:p w:rsidR="003B7C11" w:rsidRPr="00E57E28" w:rsidRDefault="00772346" w:rsidP="00E57E28">
      <w:pPr>
        <w:pStyle w:val="Paragraphedeliste"/>
        <w:numPr>
          <w:ilvl w:val="1"/>
          <w:numId w:val="43"/>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traitement par la chaleur pour l’appertisation o</w:t>
      </w:r>
      <w:r w:rsidR="003B7C11" w:rsidRPr="00E57E28">
        <w:rPr>
          <w:rFonts w:ascii="Times New Roman" w:eastAsia="CIDFont+F1" w:hAnsi="Times New Roman" w:cs="Times New Roman"/>
          <w:sz w:val="24"/>
          <w:szCs w:val="24"/>
        </w:rPr>
        <w:t>u par tout autre mode autorisé.</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Cetraitement doit avoir pour but de détruire ou d’inhiber totalement, d’une part les enzymes,d’autre part les micro-organismes et leurs toxines, dont la présence ou la prolifération</w:t>
      </w:r>
      <w:r w:rsidR="00C04EB7" w:rsidRPr="00E57E28">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pourrait altérer la denrée considérée ou la rendre impropre à l’alimentation humaine.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Trois matériaux sont utilisés pour conditionner les conserves appertisées : verre, métal,</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(fer blanc, aluminium) et depuis peu les matières plastiques résistant à l’autoclavage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 verre est de grande inertie mais sa transparence peut provoquer les pertes de vitamines</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photosensibles et la décoloration de certains pigments</w:t>
      </w:r>
      <w:r w:rsidR="00C04EB7" w:rsidRPr="00E57E28">
        <w:rPr>
          <w:rFonts w:ascii="Times New Roman" w:eastAsia="CIDFont+F1" w:hAnsi="Times New Roman" w:cs="Times New Roman"/>
          <w:sz w:val="24"/>
          <w:szCs w:val="24"/>
        </w:rPr>
        <w: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 fer apporte une grande résistance mécanique. Le fer blanc est de l’acier laminé revêtu d’étain qui assure sa protection.</w:t>
      </w:r>
    </w:p>
    <w:p w:rsidR="00772346" w:rsidRPr="00E57E28" w:rsidRDefault="00772346" w:rsidP="00E57E28">
      <w:pPr>
        <w:pStyle w:val="Titre1"/>
        <w:rPr>
          <w:rFonts w:ascii="Times New Roman" w:eastAsia="CIDFont+F1" w:hAnsi="Times New Roman" w:cs="Times New Roman"/>
          <w:color w:val="auto"/>
        </w:rPr>
      </w:pPr>
      <w:r w:rsidRPr="00E57E28">
        <w:rPr>
          <w:rFonts w:ascii="Times New Roman" w:eastAsia="CIDFont+F1" w:hAnsi="Times New Roman" w:cs="Times New Roman"/>
          <w:color w:val="auto"/>
        </w:rPr>
        <w:t>5</w:t>
      </w:r>
      <w:r w:rsidR="00C04EB7" w:rsidRPr="00E57E28">
        <w:rPr>
          <w:rFonts w:ascii="Times New Roman" w:eastAsia="CIDFont+F1" w:hAnsi="Times New Roman" w:cs="Times New Roman"/>
          <w:color w:val="auto"/>
        </w:rPr>
        <w:t>-</w:t>
      </w:r>
      <w:r w:rsidRPr="00E57E28">
        <w:rPr>
          <w:rFonts w:ascii="Times New Roman" w:eastAsia="CIDFont+F1" w:hAnsi="Times New Roman" w:cs="Times New Roman"/>
          <w:color w:val="auto"/>
        </w:rPr>
        <w:t xml:space="preserve"> Conservation par la déshydratation des aliments</w:t>
      </w:r>
      <w:r w:rsidR="004A5497" w:rsidRPr="00E57E28">
        <w:rPr>
          <w:rFonts w:ascii="Times New Roman" w:eastAsia="CIDFont+F1" w:hAnsi="Times New Roman" w:cs="Times New Roman"/>
          <w:color w:val="auto"/>
        </w:rPr>
        <w:t>:</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Suivant son intensité, la déshydratation des aliments peut servir à les concentrer, à être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une méthode partielle de leur conservation ou les conserver.</w:t>
      </w:r>
    </w:p>
    <w:p w:rsidR="009C5D3F" w:rsidRPr="00A05279" w:rsidRDefault="00772346" w:rsidP="00E57E28">
      <w:pPr>
        <w:pStyle w:val="Paragraphedeliste"/>
        <w:numPr>
          <w:ilvl w:val="0"/>
          <w:numId w:val="50"/>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 xml:space="preserve">La conservation des aliments par </w:t>
      </w:r>
      <w:r w:rsidRPr="00E57E28">
        <w:rPr>
          <w:rFonts w:ascii="Times New Roman" w:eastAsia="CIDFont+F1" w:hAnsi="Times New Roman" w:cs="Times New Roman"/>
          <w:b/>
          <w:sz w:val="24"/>
          <w:szCs w:val="24"/>
        </w:rPr>
        <w:t xml:space="preserve">le séchage </w:t>
      </w:r>
      <w:r w:rsidRPr="00E57E28">
        <w:rPr>
          <w:rFonts w:ascii="Times New Roman" w:eastAsia="CIDFont+F1" w:hAnsi="Times New Roman" w:cs="Times New Roman"/>
          <w:sz w:val="24"/>
          <w:szCs w:val="24"/>
        </w:rPr>
        <w:t xml:space="preserve">(ou la </w:t>
      </w:r>
      <w:r w:rsidR="00A05279" w:rsidRPr="00E57E28">
        <w:rPr>
          <w:rFonts w:ascii="Times New Roman" w:eastAsia="CIDFont+F1" w:hAnsi="Times New Roman" w:cs="Times New Roman"/>
          <w:sz w:val="24"/>
          <w:szCs w:val="24"/>
        </w:rPr>
        <w:t>dessiccation</w:t>
      </w:r>
      <w:r w:rsidRPr="00E57E28">
        <w:rPr>
          <w:rFonts w:ascii="Times New Roman" w:eastAsia="CIDFont+F1" w:hAnsi="Times New Roman" w:cs="Times New Roman"/>
          <w:sz w:val="24"/>
          <w:szCs w:val="24"/>
        </w:rPr>
        <w:t>) est un des plus anciens</w:t>
      </w:r>
      <w:r w:rsidR="00A05279">
        <w:rPr>
          <w:rFonts w:ascii="Times New Roman" w:eastAsia="CIDFont+F1" w:hAnsi="Times New Roman" w:cs="Times New Roman"/>
          <w:sz w:val="24"/>
          <w:szCs w:val="24"/>
        </w:rPr>
        <w:t xml:space="preserve"> </w:t>
      </w:r>
      <w:r w:rsidRPr="00A05279">
        <w:rPr>
          <w:rFonts w:ascii="Times New Roman" w:eastAsia="CIDFont+F1" w:hAnsi="Times New Roman" w:cs="Times New Roman"/>
          <w:sz w:val="24"/>
          <w:szCs w:val="24"/>
        </w:rPr>
        <w:t>procédés de conservation.</w:t>
      </w:r>
    </w:p>
    <w:p w:rsidR="00BF447C"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Actuellement d’autres avantages sont recherchés : facilité detransport (pour le lait), ou commodité d’utilisation (purée). Les opérations deconcentration, séchage et lyophilisation ont pour but d’éliminer partiellement ou quasitotalement l’eau, ce qui abaisse l’activité de l’eau (</w:t>
      </w:r>
      <w:proofErr w:type="spellStart"/>
      <w:r w:rsidRPr="00E57E28">
        <w:rPr>
          <w:rFonts w:ascii="Times New Roman" w:eastAsia="CIDFont+F1" w:hAnsi="Times New Roman" w:cs="Times New Roman"/>
          <w:sz w:val="24"/>
          <w:szCs w:val="24"/>
        </w:rPr>
        <w:t>A</w:t>
      </w:r>
      <w:r w:rsidRPr="00E57E28">
        <w:rPr>
          <w:rFonts w:ascii="Times New Roman" w:eastAsia="CIDFont+F1" w:hAnsi="Times New Roman" w:cs="Times New Roman"/>
          <w:sz w:val="24"/>
          <w:szCs w:val="24"/>
          <w:vertAlign w:val="subscript"/>
        </w:rPr>
        <w:t>w</w:t>
      </w:r>
      <w:proofErr w:type="spellEnd"/>
      <w:r w:rsidRPr="00E57E28">
        <w:rPr>
          <w:rFonts w:ascii="Times New Roman" w:eastAsia="CIDFont+F1" w:hAnsi="Times New Roman" w:cs="Times New Roman"/>
          <w:sz w:val="24"/>
          <w:szCs w:val="24"/>
        </w:rPr>
        <w:t>) de l’aliment.</w:t>
      </w:r>
    </w:p>
    <w:p w:rsidR="00772346" w:rsidRPr="00E57E28" w:rsidRDefault="00772346" w:rsidP="00E57E28">
      <w:pPr>
        <w:pStyle w:val="Paragraphedeliste"/>
        <w:numPr>
          <w:ilvl w:val="1"/>
          <w:numId w:val="43"/>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 xml:space="preserve">L’éliminationpartielle de l’eau peut être un moyen de conservation si d’autres facteurs favorables àcelle-ci s’ajoutent, telle la teneur élevée en sel ou en sucre, qui diminue </w:t>
      </w:r>
      <w:proofErr w:type="spellStart"/>
      <w:r w:rsidRPr="00E57E28">
        <w:rPr>
          <w:rFonts w:ascii="Times New Roman" w:eastAsia="CIDFont+F1" w:hAnsi="Times New Roman" w:cs="Times New Roman"/>
          <w:sz w:val="24"/>
          <w:szCs w:val="24"/>
        </w:rPr>
        <w:t>A</w:t>
      </w:r>
      <w:r w:rsidRPr="00A05279">
        <w:rPr>
          <w:rFonts w:ascii="Times New Roman" w:eastAsia="CIDFont+F1" w:hAnsi="Times New Roman" w:cs="Times New Roman"/>
          <w:sz w:val="24"/>
          <w:szCs w:val="24"/>
          <w:vertAlign w:val="subscript"/>
        </w:rPr>
        <w:t>w</w:t>
      </w:r>
      <w:proofErr w:type="spellEnd"/>
      <w:r w:rsidRPr="00E57E28">
        <w:rPr>
          <w:rFonts w:ascii="Times New Roman" w:eastAsia="CIDFont+F1" w:hAnsi="Times New Roman" w:cs="Times New Roman"/>
          <w:sz w:val="24"/>
          <w:szCs w:val="24"/>
        </w:rPr>
        <w:t>. Les fruitsséchés (dits secs) qui contiennent moins de 30% d’eau et près de 70% de sucre et les laitsconcentrés sucrés (moins de 30% d’eau et près de 55% de sucre) en sont des exemples.</w:t>
      </w:r>
    </w:p>
    <w:p w:rsidR="00772346" w:rsidRPr="00E57E28" w:rsidRDefault="00772346" w:rsidP="00E57E28">
      <w:pPr>
        <w:pStyle w:val="Paragraphedeliste"/>
        <w:numPr>
          <w:ilvl w:val="1"/>
          <w:numId w:val="43"/>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L’élimination quasi-totale de l’eau permet d’obtenir une conservation longue.</w:t>
      </w:r>
    </w:p>
    <w:p w:rsidR="00772346" w:rsidRPr="00E57E28" w:rsidRDefault="00772346"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Cependant, une déshydratation bien conduite altère peu les propriétésnutritionnelles. Des analyses de laits écrémés totalement déshydratés montrent que lavaleur biologique du lait est peu affectée et que les pertes de vitamines C et B1 sont</w:t>
      </w:r>
      <w:r w:rsidR="00A05279">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respectivement de 30 et 10%. Les pertes en vitamines sont moins importantes que lors de</w:t>
      </w:r>
      <w:r w:rsidR="00A05279">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la stérilisation du lait en récipients</w:t>
      </w:r>
      <w:r w:rsidR="00C04EB7" w:rsidRPr="00E57E28">
        <w:rPr>
          <w:rFonts w:ascii="Times New Roman" w:eastAsia="CIDFont+F1" w:hAnsi="Times New Roman" w:cs="Times New Roman"/>
          <w:sz w:val="24"/>
          <w:szCs w:val="24"/>
        </w:rPr>
        <w:t>.</w:t>
      </w:r>
    </w:p>
    <w:p w:rsidR="004A02C9" w:rsidRPr="00E57E28" w:rsidRDefault="004A02C9" w:rsidP="00E57E28">
      <w:pPr>
        <w:autoSpaceDE w:val="0"/>
        <w:autoSpaceDN w:val="0"/>
        <w:adjustRightInd w:val="0"/>
        <w:spacing w:after="0" w:line="240" w:lineRule="auto"/>
        <w:rPr>
          <w:rFonts w:ascii="Times New Roman" w:eastAsia="CIDFont+F1" w:hAnsi="Times New Roman" w:cs="Times New Roman"/>
          <w:sz w:val="24"/>
          <w:szCs w:val="24"/>
        </w:rPr>
      </w:pPr>
    </w:p>
    <w:p w:rsidR="007179E5" w:rsidRPr="00E57E28" w:rsidRDefault="007179E5" w:rsidP="00E57E28">
      <w:pPr>
        <w:autoSpaceDE w:val="0"/>
        <w:autoSpaceDN w:val="0"/>
        <w:adjustRightInd w:val="0"/>
        <w:spacing w:after="0" w:line="240" w:lineRule="auto"/>
        <w:rPr>
          <w:rFonts w:ascii="Times New Roman" w:eastAsia="CIDFont+F1" w:hAnsi="Times New Roman" w:cs="Times New Roman"/>
          <w:b/>
          <w:sz w:val="24"/>
          <w:szCs w:val="24"/>
        </w:rPr>
      </w:pPr>
    </w:p>
    <w:p w:rsidR="00010458" w:rsidRPr="00E57E28" w:rsidRDefault="00010458" w:rsidP="00E57E28">
      <w:pPr>
        <w:pStyle w:val="Paragraphedeliste"/>
        <w:numPr>
          <w:ilvl w:val="0"/>
          <w:numId w:val="50"/>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b/>
          <w:sz w:val="24"/>
          <w:szCs w:val="24"/>
        </w:rPr>
        <w:t>La lyophilisation</w:t>
      </w:r>
      <w:r w:rsidRPr="00E57E28">
        <w:rPr>
          <w:rFonts w:ascii="Times New Roman" w:eastAsia="CIDFont+F1" w:hAnsi="Times New Roman" w:cs="Times New Roman"/>
          <w:sz w:val="24"/>
          <w:szCs w:val="24"/>
        </w:rPr>
        <w:t xml:space="preserve"> ou cryo</w:t>
      </w:r>
      <w:r w:rsidR="00A05279">
        <w:rPr>
          <w:rFonts w:ascii="Times New Roman" w:eastAsia="CIDFont+F1" w:hAnsi="Times New Roman" w:cs="Times New Roman"/>
          <w:sz w:val="24"/>
          <w:szCs w:val="24"/>
        </w:rPr>
        <w:t xml:space="preserve"> </w:t>
      </w:r>
      <w:r w:rsidR="00A05279" w:rsidRPr="00E57E28">
        <w:rPr>
          <w:rFonts w:ascii="Times New Roman" w:eastAsia="CIDFont+F1" w:hAnsi="Times New Roman" w:cs="Times New Roman"/>
          <w:sz w:val="24"/>
          <w:szCs w:val="24"/>
        </w:rPr>
        <w:t>dessiccation</w:t>
      </w:r>
      <w:r w:rsidRPr="00E57E28">
        <w:rPr>
          <w:rFonts w:ascii="Times New Roman" w:eastAsia="CIDFont+F1" w:hAnsi="Times New Roman" w:cs="Times New Roman"/>
          <w:sz w:val="24"/>
          <w:szCs w:val="24"/>
        </w:rPr>
        <w:t xml:space="preserve"> est une technique de </w:t>
      </w:r>
      <w:r w:rsidR="00A05279" w:rsidRPr="00E57E28">
        <w:rPr>
          <w:rFonts w:ascii="Times New Roman" w:eastAsia="CIDFont+F1" w:hAnsi="Times New Roman" w:cs="Times New Roman"/>
          <w:sz w:val="24"/>
          <w:szCs w:val="24"/>
        </w:rPr>
        <w:t>dessiccation</w:t>
      </w:r>
      <w:r w:rsidRPr="00E57E28">
        <w:rPr>
          <w:rFonts w:ascii="Times New Roman" w:eastAsia="CIDFont+F1" w:hAnsi="Times New Roman" w:cs="Times New Roman"/>
          <w:sz w:val="24"/>
          <w:szCs w:val="24"/>
        </w:rPr>
        <w:t xml:space="preserve"> de produits</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préalablement congelés.Le procédé de séchage se fait en deux temps :</w:t>
      </w:r>
    </w:p>
    <w:p w:rsidR="00010458" w:rsidRPr="00E57E28" w:rsidRDefault="00010458" w:rsidP="00E57E28">
      <w:pPr>
        <w:pStyle w:val="Paragraphedeliste"/>
        <w:numPr>
          <w:ilvl w:val="1"/>
          <w:numId w:val="44"/>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 xml:space="preserve">l’eau congelée est éliminée par sublimation, la glace se transforme en vapeur d’eau </w:t>
      </w:r>
      <w:proofErr w:type="gramStart"/>
      <w:r w:rsidRPr="00E57E28">
        <w:rPr>
          <w:rFonts w:ascii="Times New Roman" w:eastAsia="CIDFont+F1" w:hAnsi="Times New Roman" w:cs="Times New Roman"/>
          <w:sz w:val="24"/>
          <w:szCs w:val="24"/>
        </w:rPr>
        <w:t>:c’est</w:t>
      </w:r>
      <w:proofErr w:type="gramEnd"/>
      <w:r w:rsidRPr="00E57E28">
        <w:rPr>
          <w:rFonts w:ascii="Times New Roman" w:eastAsia="CIDFont+F1" w:hAnsi="Times New Roman" w:cs="Times New Roman"/>
          <w:sz w:val="24"/>
          <w:szCs w:val="24"/>
        </w:rPr>
        <w:t xml:space="preserve"> la </w:t>
      </w:r>
      <w:r w:rsidR="00A05279" w:rsidRPr="00E57E28">
        <w:rPr>
          <w:rFonts w:ascii="Times New Roman" w:eastAsia="CIDFont+F1" w:hAnsi="Times New Roman" w:cs="Times New Roman"/>
          <w:sz w:val="24"/>
          <w:szCs w:val="24"/>
        </w:rPr>
        <w:t>dessiccation</w:t>
      </w:r>
      <w:r w:rsidRPr="00E57E28">
        <w:rPr>
          <w:rFonts w:ascii="Times New Roman" w:eastAsia="CIDFont+F1" w:hAnsi="Times New Roman" w:cs="Times New Roman"/>
          <w:sz w:val="24"/>
          <w:szCs w:val="24"/>
        </w:rPr>
        <w:t xml:space="preserve"> primaire</w:t>
      </w:r>
      <w:r w:rsidR="00C04EB7" w:rsidRPr="00E57E28">
        <w:rPr>
          <w:rFonts w:ascii="Times New Roman" w:eastAsia="CIDFont+F1" w:hAnsi="Times New Roman" w:cs="Times New Roman"/>
          <w:sz w:val="24"/>
          <w:szCs w:val="24"/>
        </w:rPr>
        <w:t>.</w:t>
      </w:r>
    </w:p>
    <w:p w:rsidR="00010458" w:rsidRPr="00E57E28" w:rsidRDefault="00010458" w:rsidP="00E57E28">
      <w:pPr>
        <w:pStyle w:val="Paragraphedeliste"/>
        <w:numPr>
          <w:ilvl w:val="1"/>
          <w:numId w:val="45"/>
        </w:num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 xml:space="preserve">l’eau liée, non congelable, est éliminée par désorption sous vide : c’est la </w:t>
      </w:r>
      <w:r w:rsidR="00A05279" w:rsidRPr="00E57E28">
        <w:rPr>
          <w:rFonts w:ascii="Times New Roman" w:eastAsia="CIDFont+F1" w:hAnsi="Times New Roman" w:cs="Times New Roman"/>
          <w:sz w:val="24"/>
          <w:szCs w:val="24"/>
        </w:rPr>
        <w:t>dessiccation</w:t>
      </w:r>
      <w:r w:rsidR="00A05279">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secondaire par désorption isotherme</w:t>
      </w:r>
      <w:r w:rsidR="00C04EB7" w:rsidRPr="00E57E28">
        <w:rPr>
          <w:rFonts w:ascii="Times New Roman" w:eastAsia="CIDFont+F1" w:hAnsi="Times New Roman" w:cs="Times New Roman"/>
          <w:sz w:val="24"/>
          <w:szCs w:val="24"/>
        </w:rPr>
        <w:t>.</w:t>
      </w:r>
    </w:p>
    <w:p w:rsidR="008079C5" w:rsidRPr="00E57E28" w:rsidRDefault="008079C5" w:rsidP="00E57E28">
      <w:pPr>
        <w:pStyle w:val="Paragraphedeliste"/>
        <w:autoSpaceDE w:val="0"/>
        <w:autoSpaceDN w:val="0"/>
        <w:adjustRightInd w:val="0"/>
        <w:spacing w:after="0" w:line="240" w:lineRule="auto"/>
        <w:ind w:left="1440"/>
        <w:rPr>
          <w:rFonts w:ascii="Times New Roman" w:eastAsia="CIDFont+F1" w:hAnsi="Times New Roman" w:cs="Times New Roman"/>
          <w:sz w:val="24"/>
          <w:szCs w:val="24"/>
        </w:rPr>
      </w:pPr>
    </w:p>
    <w:p w:rsidR="00F4162F" w:rsidRPr="00E57E28" w:rsidRDefault="00F4162F" w:rsidP="00E57E28">
      <w:pPr>
        <w:pStyle w:val="Paragraphedeliste"/>
        <w:numPr>
          <w:ilvl w:val="0"/>
          <w:numId w:val="50"/>
        </w:numPr>
        <w:rPr>
          <w:rFonts w:ascii="Times New Roman" w:hAnsi="Times New Roman" w:cs="Times New Roman"/>
        </w:rPr>
      </w:pPr>
      <w:r w:rsidRPr="00E57E28">
        <w:rPr>
          <w:rFonts w:ascii="Times New Roman" w:hAnsi="Times New Roman" w:cs="Times New Roman"/>
          <w:b/>
        </w:rPr>
        <w:t>Le salage</w:t>
      </w:r>
      <w:r w:rsidRPr="00E57E28">
        <w:rPr>
          <w:rFonts w:ascii="Times New Roman" w:hAnsi="Times New Roman" w:cs="Times New Roman"/>
        </w:rPr>
        <w:t xml:space="preserve"> vise à soumettre la denrée  alimentaire à l'action du sel soit en le répandant directement à la surface de l'aliment (salage à sec), soit en immergeant le produit dans une solution d'eau salée (saumurage). Cette technique est essentiellement utilisée en fromagerie, en charcuterie et pour la </w:t>
      </w:r>
      <w:r w:rsidRPr="00E57E28">
        <w:rPr>
          <w:rFonts w:ascii="Times New Roman" w:hAnsi="Times New Roman" w:cs="Times New Roman"/>
        </w:rPr>
        <w:lastRenderedPageBreak/>
        <w:t>conservation de certaines espèces de poissons (harengs, saumon, etc.) ou denrées alimentaires végétales (condiments).</w:t>
      </w:r>
    </w:p>
    <w:p w:rsidR="00F4162F" w:rsidRPr="00E57E28" w:rsidRDefault="00F4162F" w:rsidP="00E57E28">
      <w:pPr>
        <w:pStyle w:val="Paragraphedeliste"/>
        <w:numPr>
          <w:ilvl w:val="0"/>
          <w:numId w:val="50"/>
        </w:numPr>
        <w:rPr>
          <w:rFonts w:ascii="Times New Roman" w:hAnsi="Times New Roman" w:cs="Times New Roman"/>
        </w:rPr>
      </w:pPr>
      <w:r w:rsidRPr="00E57E28">
        <w:rPr>
          <w:rFonts w:ascii="Times New Roman" w:hAnsi="Times New Roman" w:cs="Times New Roman"/>
          <w:b/>
        </w:rPr>
        <w:t>Le saumurage</w:t>
      </w:r>
      <w:r w:rsidRPr="00E57E28">
        <w:rPr>
          <w:rFonts w:ascii="Times New Roman" w:hAnsi="Times New Roman" w:cs="Times New Roman"/>
        </w:rPr>
        <w:t xml:space="preserve"> consiste à plonger des aliments (charcuteries, fromages, poissons, condiments, etc.), dans une préparation composée de sel, d'eau, de divers ingrédients (aromates, sucres, etc.) et éventuellement d'additifs autorisés.</w:t>
      </w:r>
    </w:p>
    <w:p w:rsidR="00F4162F" w:rsidRPr="00E57E28" w:rsidRDefault="00F4162F" w:rsidP="00E57E28">
      <w:pPr>
        <w:pStyle w:val="Paragraphedeliste"/>
        <w:numPr>
          <w:ilvl w:val="0"/>
          <w:numId w:val="50"/>
        </w:numPr>
        <w:rPr>
          <w:rFonts w:ascii="Times New Roman" w:hAnsi="Times New Roman" w:cs="Times New Roman"/>
        </w:rPr>
      </w:pPr>
      <w:r w:rsidRPr="00E57E28">
        <w:rPr>
          <w:rFonts w:ascii="Times New Roman" w:hAnsi="Times New Roman" w:cs="Times New Roman"/>
          <w:b/>
        </w:rPr>
        <w:t>Le confisage</w:t>
      </w:r>
      <w:r w:rsidRPr="00E57E28">
        <w:rPr>
          <w:rFonts w:ascii="Times New Roman" w:hAnsi="Times New Roman" w:cs="Times New Roman"/>
        </w:rPr>
        <w:t xml:space="preserve"> consiste à préparer des denrées alimentaires en vue de leur conservation en les faisant cuire len</w:t>
      </w:r>
      <w:r w:rsidR="00C04EB7" w:rsidRPr="00E57E28">
        <w:rPr>
          <w:rFonts w:ascii="Times New Roman" w:hAnsi="Times New Roman" w:cs="Times New Roman"/>
        </w:rPr>
        <w:t>tement dans une graisse (</w:t>
      </w:r>
      <w:r w:rsidRPr="00E57E28">
        <w:rPr>
          <w:rFonts w:ascii="Times New Roman" w:hAnsi="Times New Roman" w:cs="Times New Roman"/>
        </w:rPr>
        <w:t xml:space="preserve"> d’oie, de canard), en les enrobant de sucre, en les plongeant dans du sirop de sucre (confiserie, fruits confits) ou en les metta</w:t>
      </w:r>
      <w:r w:rsidR="00C04EB7" w:rsidRPr="00E57E28">
        <w:rPr>
          <w:rFonts w:ascii="Times New Roman" w:hAnsi="Times New Roman" w:cs="Times New Roman"/>
        </w:rPr>
        <w:t>nt en bocaux dans , du vinaigre (câpres</w:t>
      </w:r>
      <w:r w:rsidRPr="00E57E28">
        <w:rPr>
          <w:rFonts w:ascii="Times New Roman" w:hAnsi="Times New Roman" w:cs="Times New Roman"/>
        </w:rPr>
        <w:t>, corn</w:t>
      </w:r>
      <w:r w:rsidR="00C04EB7" w:rsidRPr="00E57E28">
        <w:rPr>
          <w:rFonts w:ascii="Times New Roman" w:hAnsi="Times New Roman" w:cs="Times New Roman"/>
        </w:rPr>
        <w:t xml:space="preserve">ichons, oignons) </w:t>
      </w:r>
      <w:r w:rsidRPr="00E57E28">
        <w:rPr>
          <w:rFonts w:ascii="Times New Roman" w:hAnsi="Times New Roman" w:cs="Times New Roman"/>
        </w:rPr>
        <w:t>.</w:t>
      </w:r>
    </w:p>
    <w:p w:rsidR="008079C5" w:rsidRPr="00E57E28" w:rsidRDefault="00F4162F" w:rsidP="00E57E28">
      <w:pPr>
        <w:pStyle w:val="Paragraphedeliste"/>
        <w:numPr>
          <w:ilvl w:val="0"/>
          <w:numId w:val="50"/>
        </w:numPr>
        <w:rPr>
          <w:rFonts w:ascii="Times New Roman" w:hAnsi="Times New Roman" w:cs="Times New Roman"/>
        </w:rPr>
      </w:pPr>
      <w:r w:rsidRPr="00E57E28">
        <w:rPr>
          <w:rFonts w:ascii="Times New Roman" w:hAnsi="Times New Roman" w:cs="Times New Roman"/>
          <w:b/>
        </w:rPr>
        <w:t>Le fumage</w:t>
      </w:r>
      <w:r w:rsidRPr="00E57E28">
        <w:rPr>
          <w:rFonts w:ascii="Times New Roman" w:hAnsi="Times New Roman" w:cs="Times New Roman"/>
        </w:rPr>
        <w:t xml:space="preserve"> ou la fumaison consiste à soumettre une denrée alimentaire à l'action des composés gazeux qui se dégagent lors de la combustion de végétaux. Le fumage joue le rôle d'aromatisation et/ou de coloration. Il s'applique principalement aux produits carnés pour lesquels le séchage suivi du fumage permet de conserver les viandes et poissons grâce à l'action combinée de la déshydratation et des antiseptiques contenus dans la fumée.</w:t>
      </w:r>
    </w:p>
    <w:p w:rsidR="008079C5" w:rsidRPr="00E57E28" w:rsidRDefault="00F4162F" w:rsidP="00E57E28">
      <w:pPr>
        <w:pStyle w:val="Paragraphedeliste"/>
        <w:numPr>
          <w:ilvl w:val="0"/>
          <w:numId w:val="50"/>
        </w:numPr>
        <w:rPr>
          <w:rFonts w:ascii="Times New Roman" w:hAnsi="Times New Roman" w:cs="Times New Roman"/>
        </w:rPr>
      </w:pPr>
      <w:r w:rsidRPr="00E57E28">
        <w:rPr>
          <w:rFonts w:ascii="Times New Roman" w:hAnsi="Times New Roman" w:cs="Times New Roman"/>
          <w:b/>
        </w:rPr>
        <w:t>Conservation par acidification</w:t>
      </w:r>
      <w:r w:rsidRPr="00E57E28">
        <w:rPr>
          <w:rFonts w:ascii="Times New Roman" w:hAnsi="Times New Roman" w:cs="Times New Roman"/>
        </w:rPr>
        <w:t> :  La fermentation est la transformation naturelle d'un ou plusieurs ingrédients alimentaires sous l'action de levures, ou de bactéries. Les plus importantes transformations de denrées alimentaires par la fermentation sont au nombre de trois ; la fermentation alcoolique (vin), la fermentation lactique (choucroute, cornichons, fromages) et la fermentation acétique (vinaigre).</w:t>
      </w:r>
    </w:p>
    <w:p w:rsidR="00010458" w:rsidRPr="00E57E28" w:rsidRDefault="00010458" w:rsidP="00E57E28">
      <w:pPr>
        <w:pStyle w:val="Titre1"/>
        <w:rPr>
          <w:rFonts w:ascii="Times New Roman" w:eastAsia="CIDFont+F1" w:hAnsi="Times New Roman" w:cs="Times New Roman"/>
          <w:color w:val="auto"/>
        </w:rPr>
      </w:pPr>
      <w:r w:rsidRPr="00E57E28">
        <w:rPr>
          <w:rFonts w:ascii="Times New Roman" w:eastAsia="CIDFont+F1" w:hAnsi="Times New Roman" w:cs="Times New Roman"/>
          <w:color w:val="auto"/>
        </w:rPr>
        <w:t>6</w:t>
      </w:r>
      <w:r w:rsidR="00C04EB7" w:rsidRPr="00E57E28">
        <w:rPr>
          <w:rFonts w:ascii="Times New Roman" w:eastAsia="CIDFont+F1" w:hAnsi="Times New Roman" w:cs="Times New Roman"/>
          <w:color w:val="auto"/>
        </w:rPr>
        <w:t>-</w:t>
      </w:r>
      <w:r w:rsidRPr="00E57E28">
        <w:rPr>
          <w:rFonts w:ascii="Times New Roman" w:eastAsia="CIDFont+F1" w:hAnsi="Times New Roman" w:cs="Times New Roman"/>
          <w:color w:val="auto"/>
        </w:rPr>
        <w:t xml:space="preserve"> conservation par ionisation</w:t>
      </w:r>
      <w:r w:rsidR="004A5497" w:rsidRPr="00E57E28">
        <w:rPr>
          <w:rFonts w:ascii="Times New Roman" w:eastAsia="CIDFont+F1" w:hAnsi="Times New Roman" w:cs="Times New Roman"/>
          <w:color w:val="auto"/>
        </w:rPr>
        <w:t>:</w:t>
      </w:r>
    </w:p>
    <w:p w:rsidR="00F4162F" w:rsidRPr="00E57E28" w:rsidRDefault="00F4162F" w:rsidP="00E57E28">
      <w:pPr>
        <w:rPr>
          <w:rFonts w:ascii="Times New Roman" w:hAnsi="Times New Roman" w:cs="Times New Roman"/>
        </w:rPr>
      </w:pPr>
      <w:r w:rsidRPr="00E57E28">
        <w:rPr>
          <w:rFonts w:ascii="Times New Roman" w:hAnsi="Times New Roman" w:cs="Times New Roman"/>
        </w:rPr>
        <w:t>repose sur l'exposition des denrées alimentaires à l'action de rayonnements ionisants électromagnétiques qui a pour but d’augmenter la durée de conservation des aliments en éliminant les micro-organismes.</w:t>
      </w:r>
      <w:r w:rsidR="00E57E28" w:rsidRPr="00E57E28">
        <w:rPr>
          <w:rFonts w:ascii="Times New Roman" w:hAnsi="Times New Roman" w:cs="Times New Roman"/>
        </w:rPr>
        <w:t xml:space="preserve"> </w:t>
      </w:r>
      <w:r w:rsidRPr="00E57E28">
        <w:rPr>
          <w:rFonts w:ascii="Times New Roman" w:hAnsi="Times New Roman" w:cs="Times New Roman"/>
        </w:rPr>
        <w:t xml:space="preserve">La liste des denrées alimentaires pouvant être traitées est limitée et concerne celles qui sont fréquemment contaminées et/ou </w:t>
      </w:r>
      <w:r w:rsidRPr="00E57E28">
        <w:rPr>
          <w:rFonts w:ascii="Times New Roman" w:hAnsi="Times New Roman" w:cs="Times New Roman"/>
        </w:rPr>
        <w:lastRenderedPageBreak/>
        <w:t>infestées par des organismes et leurs métabolites, qui sont de nature à nuire à la santé publique (insectes, micro-organismes pathogènes, etc.).</w:t>
      </w:r>
      <w:r w:rsidR="00E57E28" w:rsidRPr="00E57E28">
        <w:rPr>
          <w:rFonts w:ascii="Times New Roman" w:hAnsi="Times New Roman" w:cs="Times New Roman"/>
        </w:rPr>
        <w:t xml:space="preserve"> </w:t>
      </w:r>
      <w:r w:rsidRPr="00E57E28">
        <w:rPr>
          <w:rFonts w:ascii="Times New Roman" w:hAnsi="Times New Roman" w:cs="Times New Roman"/>
        </w:rPr>
        <w:t>Ce traitement de conservation correspond à une technique maîtrisée et encadrée par la réglementation, et n'a aucun rapport avec les contaminations accidentelles pouvant résulter du contact des denrées alimentaires avec des sources radioactives.</w:t>
      </w:r>
    </w:p>
    <w:p w:rsidR="00010458" w:rsidRPr="00E57E28" w:rsidRDefault="004A5497" w:rsidP="00E57E28">
      <w:pPr>
        <w:pStyle w:val="Titre1"/>
        <w:rPr>
          <w:rFonts w:ascii="Times New Roman" w:hAnsi="Times New Roman" w:cs="Times New Roman"/>
          <w:color w:val="auto"/>
        </w:rPr>
      </w:pPr>
      <w:r w:rsidRPr="00E57E28">
        <w:rPr>
          <w:rFonts w:ascii="Times New Roman" w:hAnsi="Times New Roman" w:cs="Times New Roman"/>
          <w:color w:val="auto"/>
        </w:rPr>
        <w:t>7</w:t>
      </w:r>
      <w:r w:rsidR="00C04EB7" w:rsidRPr="00E57E28">
        <w:rPr>
          <w:rFonts w:ascii="Times New Roman" w:hAnsi="Times New Roman" w:cs="Times New Roman"/>
          <w:color w:val="auto"/>
        </w:rPr>
        <w:t>-</w:t>
      </w:r>
      <w:r w:rsidR="00010458" w:rsidRPr="00E57E28">
        <w:rPr>
          <w:rFonts w:ascii="Times New Roman" w:hAnsi="Times New Roman" w:cs="Times New Roman"/>
          <w:color w:val="auto"/>
        </w:rPr>
        <w:t xml:space="preserve"> conservation par pasteurisation aux infrarouges</w:t>
      </w:r>
      <w:r w:rsidRPr="00E57E28">
        <w:rPr>
          <w:rFonts w:ascii="Times New Roman" w:eastAsia="CIDFont+F1" w:hAnsi="Times New Roman" w:cs="Times New Roman"/>
          <w:color w:val="auto"/>
        </w:rPr>
        <w:t>:</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 nombreuses applications existent et sont en voie de développement dans les industries</w:t>
      </w:r>
      <w:r w:rsidR="00C04EB7" w:rsidRPr="00E57E28">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agro-alimentaires, telles la pasteurisation de dérivés laitiers, lait, crème, jus de fruits, lastérilisation des dérivés céréaliers préemballés : viennoiseries, produits de biscuiterie et</w:t>
      </w:r>
      <w:r w:rsidR="00E57E28" w:rsidRPr="00E57E28">
        <w:rPr>
          <w:rFonts w:ascii="Times New Roman" w:eastAsia="CIDFont+F1" w:hAnsi="Times New Roman" w:cs="Times New Roman"/>
          <w:sz w:val="24"/>
          <w:szCs w:val="24"/>
        </w:rPr>
        <w:t xml:space="preserve"> pâtisserie. Les</w:t>
      </w:r>
      <w:r w:rsidRPr="00E57E28">
        <w:rPr>
          <w:rFonts w:ascii="Times New Roman" w:eastAsia="CIDFont+F1" w:hAnsi="Times New Roman" w:cs="Times New Roman"/>
          <w:sz w:val="24"/>
          <w:szCs w:val="24"/>
        </w:rPr>
        <w:t xml:space="preserve"> traitements thermiques de surface tels que braisage, dorage, </w:t>
      </w:r>
      <w:proofErr w:type="spellStart"/>
      <w:r w:rsidRPr="00E57E28">
        <w:rPr>
          <w:rFonts w:ascii="Times New Roman" w:eastAsia="CIDFont+F1" w:hAnsi="Times New Roman" w:cs="Times New Roman"/>
          <w:sz w:val="24"/>
          <w:szCs w:val="24"/>
        </w:rPr>
        <w:t>gratinage</w:t>
      </w:r>
      <w:proofErr w:type="spellEnd"/>
      <w:r w:rsidRPr="00E57E28">
        <w:rPr>
          <w:rFonts w:ascii="Times New Roman" w:eastAsia="CIDFont+F1" w:hAnsi="Times New Roman" w:cs="Times New Roman"/>
          <w:sz w:val="24"/>
          <w:szCs w:val="24"/>
        </w:rPr>
        <w:t>, ayant pour but</w:t>
      </w:r>
      <w:r w:rsidR="00E57E28" w:rsidRPr="00E57E28">
        <w:rPr>
          <w:rFonts w:ascii="Times New Roman" w:eastAsia="CIDFont+F1" w:hAnsi="Times New Roman" w:cs="Times New Roman"/>
          <w:sz w:val="24"/>
          <w:szCs w:val="24"/>
        </w:rPr>
        <w:t xml:space="preserve"> </w:t>
      </w:r>
      <w:r w:rsidRPr="00E57E28">
        <w:rPr>
          <w:rFonts w:ascii="Times New Roman" w:eastAsia="CIDFont+F1" w:hAnsi="Times New Roman" w:cs="Times New Roman"/>
          <w:sz w:val="24"/>
          <w:szCs w:val="24"/>
        </w:rPr>
        <w:t>d’améliorer les qualités organoleptiques (aspect, flaveurs) se font en IR moyens ; le</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traitement est court et s’intègre en continu dans une chaîne de fabrication.</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Les IR sont aussi utilisés pour la torréfaction des grains et le séchage préliminaire de</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certains produits céréaliers. Les IR sont des traitements d’utilisation facile, performants,</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appelés à une application croissante compte-tenu de l’évolution des produits céréaliers et</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des plats cuisinés auxquels ils confèrent de meilleures qualités organoleptiques associées</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à une garantie hygiénique.</w:t>
      </w:r>
    </w:p>
    <w:p w:rsidR="00010458" w:rsidRPr="00E57E28" w:rsidRDefault="004A5497" w:rsidP="00E57E28">
      <w:pPr>
        <w:pStyle w:val="Titre1"/>
        <w:rPr>
          <w:rFonts w:ascii="Times New Roman" w:hAnsi="Times New Roman" w:cs="Times New Roman"/>
          <w:color w:val="auto"/>
        </w:rPr>
      </w:pPr>
      <w:r w:rsidRPr="00E57E28">
        <w:rPr>
          <w:rFonts w:ascii="Times New Roman" w:hAnsi="Times New Roman" w:cs="Times New Roman"/>
          <w:color w:val="auto"/>
        </w:rPr>
        <w:t>8</w:t>
      </w:r>
      <w:r w:rsidR="00C04EB7" w:rsidRPr="00E57E28">
        <w:rPr>
          <w:rFonts w:ascii="Times New Roman" w:hAnsi="Times New Roman" w:cs="Times New Roman"/>
          <w:color w:val="auto"/>
        </w:rPr>
        <w:t>-</w:t>
      </w:r>
      <w:r w:rsidR="00010458" w:rsidRPr="00E57E28">
        <w:rPr>
          <w:rFonts w:ascii="Times New Roman" w:hAnsi="Times New Roman" w:cs="Times New Roman"/>
          <w:color w:val="auto"/>
        </w:rPr>
        <w:t xml:space="preserve"> conservation par les champs électriques pulsés</w:t>
      </w:r>
      <w:r w:rsidRPr="00E57E28">
        <w:rPr>
          <w:rFonts w:ascii="Times New Roman" w:eastAsia="CIDFont+F1" w:hAnsi="Times New Roman" w:cs="Times New Roman"/>
          <w:color w:val="auto"/>
        </w:rPr>
        <w:t>:</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Cette technique peut être utilisée pour pasteuriser en détruisant les formes végétatives des</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proofErr w:type="gramStart"/>
      <w:r w:rsidRPr="00E57E28">
        <w:rPr>
          <w:rFonts w:ascii="Times New Roman" w:eastAsia="CIDFont+F1" w:hAnsi="Times New Roman" w:cs="Times New Roman"/>
          <w:sz w:val="24"/>
          <w:szCs w:val="24"/>
        </w:rPr>
        <w:t>micro-organismes</w:t>
      </w:r>
      <w:proofErr w:type="gramEnd"/>
      <w:r w:rsidRPr="00E57E28">
        <w:rPr>
          <w:rFonts w:ascii="Times New Roman" w:eastAsia="CIDFont+F1" w:hAnsi="Times New Roman" w:cs="Times New Roman"/>
          <w:sz w:val="24"/>
          <w:szCs w:val="24"/>
        </w:rPr>
        <w:t xml:space="preserve"> dans les liquides alimentaires (lait, </w:t>
      </w:r>
      <w:r w:rsidR="00E57E28" w:rsidRPr="00E57E28">
        <w:rPr>
          <w:rFonts w:ascii="Times New Roman" w:eastAsia="CIDFont+F1" w:hAnsi="Times New Roman" w:cs="Times New Roman"/>
          <w:sz w:val="24"/>
          <w:szCs w:val="24"/>
        </w:rPr>
        <w:t>œufs</w:t>
      </w:r>
      <w:r w:rsidRPr="00E57E28">
        <w:rPr>
          <w:rFonts w:ascii="Times New Roman" w:eastAsia="CIDFont+F1" w:hAnsi="Times New Roman" w:cs="Times New Roman"/>
          <w:sz w:val="24"/>
          <w:szCs w:val="24"/>
        </w:rPr>
        <w:t xml:space="preserve"> liquides) augmentant leur</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durée de vie et les rendant plus sains.</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Cette technique n’est pas efficace pour détruire les spores et ne peut donc servir à la</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lastRenderedPageBreak/>
        <w:t>stérilisation. Les produits alimentaires liquides sont traités par passage en champs</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électriques pulsés, quelques secondes seulement. Cette technique ne crée pas de</w:t>
      </w:r>
    </w:p>
    <w:p w:rsidR="00010458" w:rsidRPr="00E57E28" w:rsidRDefault="00010458" w:rsidP="00E57E28">
      <w:pPr>
        <w:autoSpaceDE w:val="0"/>
        <w:autoSpaceDN w:val="0"/>
        <w:adjustRightInd w:val="0"/>
        <w:spacing w:after="0" w:line="240" w:lineRule="auto"/>
        <w:rPr>
          <w:rFonts w:ascii="Times New Roman" w:eastAsia="CIDFont+F1" w:hAnsi="Times New Roman" w:cs="Times New Roman"/>
          <w:sz w:val="24"/>
          <w:szCs w:val="24"/>
        </w:rPr>
      </w:pPr>
      <w:r w:rsidRPr="00E57E28">
        <w:rPr>
          <w:rFonts w:ascii="Times New Roman" w:eastAsia="CIDFont+F1" w:hAnsi="Times New Roman" w:cs="Times New Roman"/>
          <w:sz w:val="24"/>
          <w:szCs w:val="24"/>
        </w:rPr>
        <w:t>modifications organoleptiques (les arômes sont préservés), elle conserve les qualités</w:t>
      </w:r>
    </w:p>
    <w:p w:rsidR="00010458" w:rsidRPr="00E57E28" w:rsidRDefault="00010458" w:rsidP="00E57E28">
      <w:pPr>
        <w:rPr>
          <w:rFonts w:ascii="Times New Roman" w:eastAsia="CIDFont+F1" w:hAnsi="Times New Roman" w:cs="Times New Roman"/>
          <w:sz w:val="24"/>
          <w:szCs w:val="24"/>
          <w:rtl/>
          <w:lang w:bidi="ar-DZ"/>
        </w:rPr>
      </w:pPr>
      <w:r w:rsidRPr="00E57E28">
        <w:rPr>
          <w:rFonts w:ascii="Times New Roman" w:eastAsia="CIDFont+F1" w:hAnsi="Times New Roman" w:cs="Times New Roman"/>
          <w:sz w:val="24"/>
          <w:szCs w:val="24"/>
        </w:rPr>
        <w:t>nutritionnelles (les vitamines ne sont pas dénaturées) et préserve l’activité enzymatique</w:t>
      </w:r>
      <w:r w:rsidR="00C04EB7" w:rsidRPr="00E57E28">
        <w:rPr>
          <w:rFonts w:ascii="Times New Roman" w:eastAsia="CIDFont+F1" w:hAnsi="Times New Roman" w:cs="Times New Roman"/>
          <w:sz w:val="24"/>
          <w:szCs w:val="24"/>
        </w:rPr>
        <w:t>.</w:t>
      </w:r>
    </w:p>
    <w:sectPr w:rsidR="00010458" w:rsidRPr="00E57E28" w:rsidSect="0071027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7E8" w:rsidRDefault="00DD77E8" w:rsidP="00DF003D">
      <w:pPr>
        <w:spacing w:after="0" w:line="240" w:lineRule="auto"/>
      </w:pPr>
      <w:r>
        <w:separator/>
      </w:r>
    </w:p>
  </w:endnote>
  <w:endnote w:type="continuationSeparator" w:id="1">
    <w:p w:rsidR="00DD77E8" w:rsidRDefault="00DD77E8" w:rsidP="00DF0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3916"/>
      <w:docPartObj>
        <w:docPartGallery w:val="Page Numbers (Bottom of Page)"/>
        <w:docPartUnique/>
      </w:docPartObj>
    </w:sdtPr>
    <w:sdtContent>
      <w:p w:rsidR="00DF003D" w:rsidRDefault="00BF46C5">
        <w:pPr>
          <w:pStyle w:val="Pieddepage"/>
          <w:jc w:val="right"/>
        </w:pPr>
        <w:r>
          <w:fldChar w:fldCharType="begin"/>
        </w:r>
        <w:r w:rsidR="000E5BF1">
          <w:instrText xml:space="preserve"> PAGE   \* MERGEFORMAT </w:instrText>
        </w:r>
        <w:r>
          <w:fldChar w:fldCharType="separate"/>
        </w:r>
        <w:r w:rsidR="001B3544">
          <w:rPr>
            <w:noProof/>
          </w:rPr>
          <w:t>1</w:t>
        </w:r>
        <w:r>
          <w:rPr>
            <w:noProof/>
          </w:rPr>
          <w:fldChar w:fldCharType="end"/>
        </w:r>
      </w:p>
    </w:sdtContent>
  </w:sdt>
  <w:p w:rsidR="00DF003D" w:rsidRDefault="00DF003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7E8" w:rsidRDefault="00DD77E8" w:rsidP="00DF003D">
      <w:pPr>
        <w:spacing w:after="0" w:line="240" w:lineRule="auto"/>
      </w:pPr>
      <w:r>
        <w:separator/>
      </w:r>
    </w:p>
  </w:footnote>
  <w:footnote w:type="continuationSeparator" w:id="1">
    <w:p w:rsidR="00DD77E8" w:rsidRDefault="00DD77E8" w:rsidP="00DF0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9E8"/>
    <w:multiLevelType w:val="hybridMultilevel"/>
    <w:tmpl w:val="91CEFAD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AA0F92"/>
    <w:multiLevelType w:val="hybridMultilevel"/>
    <w:tmpl w:val="F72E6C5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45159A"/>
    <w:multiLevelType w:val="hybridMultilevel"/>
    <w:tmpl w:val="F3CC76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663906"/>
    <w:multiLevelType w:val="hybridMultilevel"/>
    <w:tmpl w:val="D5DCF5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F571B5"/>
    <w:multiLevelType w:val="hybridMultilevel"/>
    <w:tmpl w:val="2A8E13C0"/>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600DB7"/>
    <w:multiLevelType w:val="hybridMultilevel"/>
    <w:tmpl w:val="CA2A4F9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7B7BB0"/>
    <w:multiLevelType w:val="hybridMultilevel"/>
    <w:tmpl w:val="3E3CFEE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837D30"/>
    <w:multiLevelType w:val="hybridMultilevel"/>
    <w:tmpl w:val="EA36A7C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B024B1"/>
    <w:multiLevelType w:val="hybridMultilevel"/>
    <w:tmpl w:val="0D04A9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611C78"/>
    <w:multiLevelType w:val="hybridMultilevel"/>
    <w:tmpl w:val="5D609E52"/>
    <w:lvl w:ilvl="0" w:tplc="040C000B">
      <w:start w:val="1"/>
      <w:numFmt w:val="bullet"/>
      <w:lvlText w:val=""/>
      <w:lvlJc w:val="left"/>
      <w:pPr>
        <w:ind w:left="720" w:hanging="360"/>
      </w:pPr>
      <w:rPr>
        <w:rFonts w:ascii="Wingdings" w:hAnsi="Wingdings" w:hint="default"/>
      </w:rPr>
    </w:lvl>
    <w:lvl w:ilvl="1" w:tplc="4FF60AAA">
      <w:numFmt w:val="bullet"/>
      <w:lvlText w:val="-"/>
      <w:lvlJc w:val="left"/>
      <w:pPr>
        <w:ind w:left="1440" w:hanging="360"/>
      </w:pPr>
      <w:rPr>
        <w:rFonts w:ascii="Times New Roman" w:eastAsia="CIDFont+F1"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2C3B8E"/>
    <w:multiLevelType w:val="hybridMultilevel"/>
    <w:tmpl w:val="E3BC5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573D5B"/>
    <w:multiLevelType w:val="hybridMultilevel"/>
    <w:tmpl w:val="2D58FF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DE109D"/>
    <w:multiLevelType w:val="hybridMultilevel"/>
    <w:tmpl w:val="120466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40347F"/>
    <w:multiLevelType w:val="hybridMultilevel"/>
    <w:tmpl w:val="2F2AD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A116E7"/>
    <w:multiLevelType w:val="hybridMultilevel"/>
    <w:tmpl w:val="45704D5C"/>
    <w:lvl w:ilvl="0" w:tplc="040C0003">
      <w:start w:val="1"/>
      <w:numFmt w:val="bullet"/>
      <w:lvlText w:val="o"/>
      <w:lvlJc w:val="left"/>
      <w:pPr>
        <w:ind w:left="720" w:hanging="360"/>
      </w:pPr>
      <w:rPr>
        <w:rFonts w:ascii="Courier New" w:hAnsi="Courier New" w:cs="Courier New"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C80185"/>
    <w:multiLevelType w:val="hybridMultilevel"/>
    <w:tmpl w:val="DDA4A1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9F32E7"/>
    <w:multiLevelType w:val="hybridMultilevel"/>
    <w:tmpl w:val="F3F45B9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8421DB"/>
    <w:multiLevelType w:val="hybridMultilevel"/>
    <w:tmpl w:val="348E8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4B3126"/>
    <w:multiLevelType w:val="hybridMultilevel"/>
    <w:tmpl w:val="9D3C86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694A84"/>
    <w:multiLevelType w:val="hybridMultilevel"/>
    <w:tmpl w:val="CD1069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05715E"/>
    <w:multiLevelType w:val="hybridMultilevel"/>
    <w:tmpl w:val="F538F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320095"/>
    <w:multiLevelType w:val="hybridMultilevel"/>
    <w:tmpl w:val="0CB6E9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5F255B"/>
    <w:multiLevelType w:val="hybridMultilevel"/>
    <w:tmpl w:val="997CCC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047B40"/>
    <w:multiLevelType w:val="hybridMultilevel"/>
    <w:tmpl w:val="218EB4C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F7567B"/>
    <w:multiLevelType w:val="hybridMultilevel"/>
    <w:tmpl w:val="D13479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560F56"/>
    <w:multiLevelType w:val="hybridMultilevel"/>
    <w:tmpl w:val="0DEC8C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7D0744"/>
    <w:multiLevelType w:val="hybridMultilevel"/>
    <w:tmpl w:val="E6E0AEB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F97F82"/>
    <w:multiLevelType w:val="hybridMultilevel"/>
    <w:tmpl w:val="DC2E5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2062CA"/>
    <w:multiLevelType w:val="hybridMultilevel"/>
    <w:tmpl w:val="6CDEEF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7E1860"/>
    <w:multiLevelType w:val="hybridMultilevel"/>
    <w:tmpl w:val="9810246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107178"/>
    <w:multiLevelType w:val="hybridMultilevel"/>
    <w:tmpl w:val="C5B2C0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5E54D7"/>
    <w:multiLevelType w:val="hybridMultilevel"/>
    <w:tmpl w:val="E480C8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4E581F"/>
    <w:multiLevelType w:val="hybridMultilevel"/>
    <w:tmpl w:val="C46600D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8D73DE"/>
    <w:multiLevelType w:val="hybridMultilevel"/>
    <w:tmpl w:val="C75EE9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0992992"/>
    <w:multiLevelType w:val="hybridMultilevel"/>
    <w:tmpl w:val="1C0AF67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9262C8"/>
    <w:multiLevelType w:val="hybridMultilevel"/>
    <w:tmpl w:val="61846ED2"/>
    <w:lvl w:ilvl="0" w:tplc="D53CD89E">
      <w:numFmt w:val="bullet"/>
      <w:lvlText w:val=""/>
      <w:lvlJc w:val="left"/>
      <w:pPr>
        <w:ind w:left="720" w:hanging="360"/>
      </w:pPr>
      <w:rPr>
        <w:rFonts w:ascii="Symbol" w:eastAsia="CIDFont+F1"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AD6166"/>
    <w:multiLevelType w:val="hybridMultilevel"/>
    <w:tmpl w:val="8B106CE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DC1662"/>
    <w:multiLevelType w:val="hybridMultilevel"/>
    <w:tmpl w:val="CD941E3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1E3303"/>
    <w:multiLevelType w:val="hybridMultilevel"/>
    <w:tmpl w:val="DFBCAEFC"/>
    <w:lvl w:ilvl="0" w:tplc="040C0003">
      <w:start w:val="1"/>
      <w:numFmt w:val="bullet"/>
      <w:lvlText w:val="o"/>
      <w:lvlJc w:val="left"/>
      <w:pPr>
        <w:ind w:left="720" w:hanging="360"/>
      </w:pPr>
      <w:rPr>
        <w:rFonts w:ascii="Courier New" w:hAnsi="Courier New" w:cs="Courier New"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BA672F"/>
    <w:multiLevelType w:val="hybridMultilevel"/>
    <w:tmpl w:val="4D24F24E"/>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40">
    <w:nsid w:val="6A906F66"/>
    <w:multiLevelType w:val="hybridMultilevel"/>
    <w:tmpl w:val="E708B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B057EC4"/>
    <w:multiLevelType w:val="hybridMultilevel"/>
    <w:tmpl w:val="F97EDC5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B0C7DAA"/>
    <w:multiLevelType w:val="hybridMultilevel"/>
    <w:tmpl w:val="46FEF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067673A"/>
    <w:multiLevelType w:val="hybridMultilevel"/>
    <w:tmpl w:val="F224F3C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1FE7EC4"/>
    <w:multiLevelType w:val="hybridMultilevel"/>
    <w:tmpl w:val="E278AE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54101B4"/>
    <w:multiLevelType w:val="hybridMultilevel"/>
    <w:tmpl w:val="AC129B8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5F34B68"/>
    <w:multiLevelType w:val="hybridMultilevel"/>
    <w:tmpl w:val="0CFC5CB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AFE28ED"/>
    <w:multiLevelType w:val="hybridMultilevel"/>
    <w:tmpl w:val="744646B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D101601"/>
    <w:multiLevelType w:val="hybridMultilevel"/>
    <w:tmpl w:val="C71AC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F245C2F"/>
    <w:multiLevelType w:val="hybridMultilevel"/>
    <w:tmpl w:val="67581B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5"/>
  </w:num>
  <w:num w:numId="3">
    <w:abstractNumId w:val="28"/>
  </w:num>
  <w:num w:numId="4">
    <w:abstractNumId w:val="11"/>
  </w:num>
  <w:num w:numId="5">
    <w:abstractNumId w:val="35"/>
  </w:num>
  <w:num w:numId="6">
    <w:abstractNumId w:val="15"/>
  </w:num>
  <w:num w:numId="7">
    <w:abstractNumId w:val="10"/>
  </w:num>
  <w:num w:numId="8">
    <w:abstractNumId w:val="2"/>
  </w:num>
  <w:num w:numId="9">
    <w:abstractNumId w:val="27"/>
  </w:num>
  <w:num w:numId="10">
    <w:abstractNumId w:val="19"/>
  </w:num>
  <w:num w:numId="11">
    <w:abstractNumId w:val="12"/>
  </w:num>
  <w:num w:numId="12">
    <w:abstractNumId w:val="33"/>
  </w:num>
  <w:num w:numId="13">
    <w:abstractNumId w:val="49"/>
  </w:num>
  <w:num w:numId="14">
    <w:abstractNumId w:val="3"/>
  </w:num>
  <w:num w:numId="15">
    <w:abstractNumId w:val="48"/>
  </w:num>
  <w:num w:numId="16">
    <w:abstractNumId w:val="20"/>
  </w:num>
  <w:num w:numId="17">
    <w:abstractNumId w:val="24"/>
  </w:num>
  <w:num w:numId="18">
    <w:abstractNumId w:val="42"/>
  </w:num>
  <w:num w:numId="19">
    <w:abstractNumId w:val="13"/>
  </w:num>
  <w:num w:numId="20">
    <w:abstractNumId w:val="25"/>
  </w:num>
  <w:num w:numId="21">
    <w:abstractNumId w:val="44"/>
  </w:num>
  <w:num w:numId="22">
    <w:abstractNumId w:val="40"/>
  </w:num>
  <w:num w:numId="23">
    <w:abstractNumId w:val="9"/>
  </w:num>
  <w:num w:numId="24">
    <w:abstractNumId w:val="31"/>
  </w:num>
  <w:num w:numId="25">
    <w:abstractNumId w:val="6"/>
  </w:num>
  <w:num w:numId="26">
    <w:abstractNumId w:val="4"/>
  </w:num>
  <w:num w:numId="27">
    <w:abstractNumId w:val="22"/>
  </w:num>
  <w:num w:numId="28">
    <w:abstractNumId w:val="16"/>
  </w:num>
  <w:num w:numId="29">
    <w:abstractNumId w:val="18"/>
  </w:num>
  <w:num w:numId="30">
    <w:abstractNumId w:val="32"/>
  </w:num>
  <w:num w:numId="31">
    <w:abstractNumId w:val="0"/>
  </w:num>
  <w:num w:numId="32">
    <w:abstractNumId w:val="5"/>
  </w:num>
  <w:num w:numId="33">
    <w:abstractNumId w:val="36"/>
  </w:num>
  <w:num w:numId="34">
    <w:abstractNumId w:val="34"/>
  </w:num>
  <w:num w:numId="35">
    <w:abstractNumId w:val="23"/>
  </w:num>
  <w:num w:numId="36">
    <w:abstractNumId w:val="46"/>
  </w:num>
  <w:num w:numId="37">
    <w:abstractNumId w:val="1"/>
  </w:num>
  <w:num w:numId="38">
    <w:abstractNumId w:val="43"/>
  </w:num>
  <w:num w:numId="39">
    <w:abstractNumId w:val="30"/>
  </w:num>
  <w:num w:numId="40">
    <w:abstractNumId w:val="7"/>
  </w:num>
  <w:num w:numId="41">
    <w:abstractNumId w:val="47"/>
  </w:num>
  <w:num w:numId="42">
    <w:abstractNumId w:val="14"/>
  </w:num>
  <w:num w:numId="43">
    <w:abstractNumId w:val="38"/>
  </w:num>
  <w:num w:numId="44">
    <w:abstractNumId w:val="26"/>
  </w:num>
  <w:num w:numId="45">
    <w:abstractNumId w:val="29"/>
  </w:num>
  <w:num w:numId="46">
    <w:abstractNumId w:val="37"/>
  </w:num>
  <w:num w:numId="47">
    <w:abstractNumId w:val="21"/>
  </w:num>
  <w:num w:numId="48">
    <w:abstractNumId w:val="41"/>
  </w:num>
  <w:num w:numId="49">
    <w:abstractNumId w:val="39"/>
  </w:num>
  <w:num w:numId="50">
    <w:abstractNumId w:val="1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72346"/>
    <w:rsid w:val="00010458"/>
    <w:rsid w:val="00060578"/>
    <w:rsid w:val="000F3F95"/>
    <w:rsid w:val="00132B0E"/>
    <w:rsid w:val="00166FAD"/>
    <w:rsid w:val="001B3544"/>
    <w:rsid w:val="001E342A"/>
    <w:rsid w:val="002011DF"/>
    <w:rsid w:val="00211F43"/>
    <w:rsid w:val="00267E7F"/>
    <w:rsid w:val="002739C6"/>
    <w:rsid w:val="002A407B"/>
    <w:rsid w:val="00397637"/>
    <w:rsid w:val="003B7C11"/>
    <w:rsid w:val="003C719E"/>
    <w:rsid w:val="00401823"/>
    <w:rsid w:val="00405D7B"/>
    <w:rsid w:val="00425E04"/>
    <w:rsid w:val="00437BFF"/>
    <w:rsid w:val="00447AE6"/>
    <w:rsid w:val="004A02C9"/>
    <w:rsid w:val="004A5497"/>
    <w:rsid w:val="005050F4"/>
    <w:rsid w:val="00520BD8"/>
    <w:rsid w:val="0053012D"/>
    <w:rsid w:val="005336AC"/>
    <w:rsid w:val="006533F0"/>
    <w:rsid w:val="006A2065"/>
    <w:rsid w:val="0071027B"/>
    <w:rsid w:val="007179E5"/>
    <w:rsid w:val="00772346"/>
    <w:rsid w:val="008079C5"/>
    <w:rsid w:val="008B39D7"/>
    <w:rsid w:val="0090555E"/>
    <w:rsid w:val="00942596"/>
    <w:rsid w:val="0096485C"/>
    <w:rsid w:val="00966ACA"/>
    <w:rsid w:val="009C5D3F"/>
    <w:rsid w:val="009F32B8"/>
    <w:rsid w:val="00A05279"/>
    <w:rsid w:val="00A623A8"/>
    <w:rsid w:val="00AE5372"/>
    <w:rsid w:val="00B730E7"/>
    <w:rsid w:val="00B8254C"/>
    <w:rsid w:val="00BC1DDE"/>
    <w:rsid w:val="00BC2F98"/>
    <w:rsid w:val="00BF447C"/>
    <w:rsid w:val="00BF46C5"/>
    <w:rsid w:val="00C04EB7"/>
    <w:rsid w:val="00C309DE"/>
    <w:rsid w:val="00C3512C"/>
    <w:rsid w:val="00C52420"/>
    <w:rsid w:val="00CE76A1"/>
    <w:rsid w:val="00D75FA8"/>
    <w:rsid w:val="00DD77E8"/>
    <w:rsid w:val="00DE5DB5"/>
    <w:rsid w:val="00DF003D"/>
    <w:rsid w:val="00E566D2"/>
    <w:rsid w:val="00E57E28"/>
    <w:rsid w:val="00EB0EE7"/>
    <w:rsid w:val="00F4162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7B"/>
  </w:style>
  <w:style w:type="paragraph" w:styleId="Titre1">
    <w:name w:val="heading 1"/>
    <w:basedOn w:val="Normal"/>
    <w:next w:val="Normal"/>
    <w:link w:val="Titre1Car"/>
    <w:uiPriority w:val="9"/>
    <w:qFormat/>
    <w:rsid w:val="000104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104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104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10458"/>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010458"/>
    <w:pPr>
      <w:spacing w:after="0" w:line="240" w:lineRule="auto"/>
    </w:pPr>
  </w:style>
  <w:style w:type="character" w:customStyle="1" w:styleId="Titre1Car">
    <w:name w:val="Titre 1 Car"/>
    <w:basedOn w:val="Policepardfaut"/>
    <w:link w:val="Titre1"/>
    <w:uiPriority w:val="9"/>
    <w:rsid w:val="0001045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10458"/>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0F3F95"/>
    <w:pPr>
      <w:ind w:left="720"/>
      <w:contextualSpacing/>
    </w:pPr>
  </w:style>
  <w:style w:type="paragraph" w:styleId="En-tte">
    <w:name w:val="header"/>
    <w:basedOn w:val="Normal"/>
    <w:link w:val="En-tteCar"/>
    <w:uiPriority w:val="99"/>
    <w:semiHidden/>
    <w:unhideWhenUsed/>
    <w:rsid w:val="00DF003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003D"/>
  </w:style>
  <w:style w:type="paragraph" w:styleId="Pieddepage">
    <w:name w:val="footer"/>
    <w:basedOn w:val="Normal"/>
    <w:link w:val="PieddepageCar"/>
    <w:uiPriority w:val="99"/>
    <w:unhideWhenUsed/>
    <w:rsid w:val="00DF00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03D"/>
  </w:style>
  <w:style w:type="table" w:styleId="Grilledutableau">
    <w:name w:val="Table Grid"/>
    <w:basedOn w:val="TableauNormal"/>
    <w:uiPriority w:val="59"/>
    <w:rsid w:val="00717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E53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5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DBE8-CE99-4789-A6EA-F1530FB3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3357</Words>
  <Characters>18466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MT-BELHADJ</dc:creator>
  <cp:lastModifiedBy>MT-BELHADJ</cp:lastModifiedBy>
  <cp:revision>17</cp:revision>
  <cp:lastPrinted>2020-12-26T15:04:00Z</cp:lastPrinted>
  <dcterms:created xsi:type="dcterms:W3CDTF">2020-12-19T14:27:00Z</dcterms:created>
  <dcterms:modified xsi:type="dcterms:W3CDTF">2020-12-26T17:40:00Z</dcterms:modified>
</cp:coreProperties>
</file>